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28" w:rsidRPr="008637EB" w:rsidRDefault="00EE4FEA" w:rsidP="002733AD">
      <w:pPr>
        <w:pStyle w:val="a4"/>
        <w:jc w:val="center"/>
        <w:rPr>
          <w:rFonts w:ascii="Times New Roman" w:hAnsi="Times New Roman" w:cs="Times New Roman"/>
          <w:b/>
          <w:sz w:val="28"/>
          <w:szCs w:val="28"/>
        </w:rPr>
      </w:pPr>
      <w:bookmarkStart w:id="0" w:name="_GoBack"/>
      <w:bookmarkEnd w:id="0"/>
      <w:r w:rsidRPr="008637EB">
        <w:rPr>
          <w:rFonts w:ascii="Times New Roman" w:hAnsi="Times New Roman" w:cs="Times New Roman"/>
          <w:b/>
          <w:sz w:val="28"/>
          <w:szCs w:val="28"/>
        </w:rPr>
        <w:t>Министерство здравоохранения Республики Беларусь</w:t>
      </w:r>
    </w:p>
    <w:p w:rsidR="008637EB" w:rsidRDefault="00EE4FEA" w:rsidP="008637EB">
      <w:pPr>
        <w:pStyle w:val="a4"/>
        <w:jc w:val="center"/>
        <w:rPr>
          <w:rFonts w:ascii="Times New Roman" w:hAnsi="Times New Roman" w:cs="Times New Roman"/>
          <w:b/>
          <w:sz w:val="28"/>
          <w:szCs w:val="28"/>
        </w:rPr>
      </w:pPr>
      <w:r w:rsidRPr="008637EB">
        <w:rPr>
          <w:rFonts w:ascii="Times New Roman" w:hAnsi="Times New Roman" w:cs="Times New Roman"/>
          <w:b/>
          <w:sz w:val="28"/>
          <w:szCs w:val="28"/>
        </w:rPr>
        <w:t xml:space="preserve">Учреждение образования </w:t>
      </w:r>
    </w:p>
    <w:p w:rsidR="00EE4FEA" w:rsidRPr="008637EB" w:rsidRDefault="00EE4FEA" w:rsidP="008637EB">
      <w:pPr>
        <w:pStyle w:val="a4"/>
        <w:jc w:val="center"/>
        <w:rPr>
          <w:rFonts w:ascii="Times New Roman" w:hAnsi="Times New Roman" w:cs="Times New Roman"/>
          <w:b/>
          <w:sz w:val="28"/>
          <w:szCs w:val="28"/>
        </w:rPr>
      </w:pPr>
      <w:r w:rsidRPr="008637EB">
        <w:rPr>
          <w:rFonts w:ascii="Times New Roman" w:hAnsi="Times New Roman" w:cs="Times New Roman"/>
          <w:b/>
          <w:sz w:val="28"/>
          <w:szCs w:val="28"/>
        </w:rPr>
        <w:t>«Белорусский государственный медицинский университет»</w:t>
      </w:r>
    </w:p>
    <w:p w:rsidR="008637EB" w:rsidRDefault="008637EB" w:rsidP="008637EB">
      <w:pPr>
        <w:pStyle w:val="a4"/>
        <w:jc w:val="center"/>
        <w:rPr>
          <w:rFonts w:ascii="Times New Roman" w:hAnsi="Times New Roman" w:cs="Times New Roman"/>
          <w:b/>
          <w:sz w:val="28"/>
          <w:szCs w:val="28"/>
        </w:rPr>
      </w:pPr>
    </w:p>
    <w:p w:rsidR="00614985" w:rsidRDefault="00614985" w:rsidP="008637EB">
      <w:pPr>
        <w:pStyle w:val="a4"/>
        <w:jc w:val="center"/>
        <w:rPr>
          <w:rFonts w:ascii="Times New Roman" w:hAnsi="Times New Roman" w:cs="Times New Roman"/>
          <w:b/>
          <w:sz w:val="28"/>
          <w:szCs w:val="28"/>
        </w:rPr>
      </w:pPr>
      <w:r w:rsidRPr="00614985">
        <w:rPr>
          <w:rFonts w:ascii="Times New Roman" w:hAnsi="Times New Roman" w:cs="Times New Roman"/>
          <w:b/>
          <w:sz w:val="28"/>
          <w:szCs w:val="28"/>
        </w:rPr>
        <w:t>ИНФОРМАЦИОННОЕ ПИСЬМО</w:t>
      </w:r>
    </w:p>
    <w:p w:rsidR="00614985" w:rsidRDefault="00614985" w:rsidP="008637EB">
      <w:pPr>
        <w:pStyle w:val="a4"/>
        <w:jc w:val="center"/>
        <w:rPr>
          <w:rFonts w:ascii="Times New Roman" w:hAnsi="Times New Roman" w:cs="Times New Roman"/>
          <w:b/>
          <w:sz w:val="28"/>
          <w:szCs w:val="28"/>
        </w:rPr>
      </w:pPr>
    </w:p>
    <w:p w:rsidR="00EE4FEA" w:rsidRPr="008637EB" w:rsidRDefault="00614985" w:rsidP="008637EB">
      <w:pPr>
        <w:pStyle w:val="a4"/>
        <w:jc w:val="center"/>
        <w:rPr>
          <w:rFonts w:ascii="Times New Roman" w:hAnsi="Times New Roman" w:cs="Times New Roman"/>
          <w:b/>
          <w:sz w:val="28"/>
          <w:szCs w:val="28"/>
        </w:rPr>
      </w:pPr>
      <w:r>
        <w:rPr>
          <w:rFonts w:ascii="Times New Roman" w:hAnsi="Times New Roman" w:cs="Times New Roman"/>
          <w:b/>
          <w:sz w:val="28"/>
          <w:szCs w:val="28"/>
        </w:rPr>
        <w:t>У</w:t>
      </w:r>
      <w:r w:rsidR="00EE4FEA" w:rsidRPr="008637EB">
        <w:rPr>
          <w:rFonts w:ascii="Times New Roman" w:hAnsi="Times New Roman" w:cs="Times New Roman"/>
          <w:b/>
          <w:sz w:val="28"/>
          <w:szCs w:val="28"/>
        </w:rPr>
        <w:t>важаемые коллеги!</w:t>
      </w:r>
    </w:p>
    <w:p w:rsidR="008637EB" w:rsidRDefault="008637EB" w:rsidP="008637EB">
      <w:pPr>
        <w:pStyle w:val="a4"/>
        <w:jc w:val="both"/>
        <w:rPr>
          <w:rFonts w:ascii="Times New Roman" w:hAnsi="Times New Roman" w:cs="Times New Roman"/>
          <w:sz w:val="28"/>
          <w:szCs w:val="28"/>
        </w:rPr>
      </w:pPr>
    </w:p>
    <w:p w:rsidR="00614985" w:rsidRDefault="00614985" w:rsidP="008637EB">
      <w:pPr>
        <w:pStyle w:val="a4"/>
        <w:ind w:firstLine="708"/>
        <w:jc w:val="both"/>
        <w:rPr>
          <w:rFonts w:ascii="Times New Roman" w:hAnsi="Times New Roman" w:cs="Times New Roman"/>
          <w:sz w:val="28"/>
          <w:szCs w:val="28"/>
        </w:rPr>
      </w:pPr>
      <w:r>
        <w:rPr>
          <w:rFonts w:ascii="Times New Roman" w:hAnsi="Times New Roman" w:cs="Times New Roman"/>
          <w:sz w:val="28"/>
          <w:szCs w:val="28"/>
        </w:rPr>
        <w:t>Медико-профилактический факультет</w:t>
      </w:r>
      <w:r w:rsidRPr="00614985">
        <w:rPr>
          <w:rFonts w:ascii="Times New Roman" w:hAnsi="Times New Roman" w:cs="Times New Roman"/>
          <w:sz w:val="28"/>
          <w:szCs w:val="28"/>
        </w:rPr>
        <w:t xml:space="preserve"> приглашает принять участие в </w:t>
      </w:r>
      <w:r w:rsidR="00D30DA1" w:rsidRPr="00614985">
        <w:rPr>
          <w:rFonts w:ascii="Times New Roman" w:hAnsi="Times New Roman" w:cs="Times New Roman"/>
          <w:sz w:val="28"/>
          <w:szCs w:val="28"/>
        </w:rPr>
        <w:t>Научно</w:t>
      </w:r>
      <w:r w:rsidRPr="00614985">
        <w:rPr>
          <w:rFonts w:ascii="Times New Roman" w:hAnsi="Times New Roman" w:cs="Times New Roman"/>
          <w:sz w:val="28"/>
          <w:szCs w:val="28"/>
        </w:rPr>
        <w:t>-практическ</w:t>
      </w:r>
      <w:r>
        <w:rPr>
          <w:rFonts w:ascii="Times New Roman" w:hAnsi="Times New Roman" w:cs="Times New Roman"/>
          <w:sz w:val="28"/>
          <w:szCs w:val="28"/>
        </w:rPr>
        <w:t>ой</w:t>
      </w:r>
      <w:r w:rsidRPr="00614985">
        <w:rPr>
          <w:rFonts w:ascii="Times New Roman" w:hAnsi="Times New Roman" w:cs="Times New Roman"/>
          <w:sz w:val="28"/>
          <w:szCs w:val="28"/>
        </w:rPr>
        <w:t xml:space="preserve"> конференци</w:t>
      </w:r>
      <w:r>
        <w:rPr>
          <w:rFonts w:ascii="Times New Roman" w:hAnsi="Times New Roman" w:cs="Times New Roman"/>
          <w:sz w:val="28"/>
          <w:szCs w:val="28"/>
        </w:rPr>
        <w:t>и</w:t>
      </w:r>
      <w:r w:rsidRPr="00614985">
        <w:rPr>
          <w:rFonts w:ascii="Times New Roman" w:hAnsi="Times New Roman" w:cs="Times New Roman"/>
          <w:sz w:val="28"/>
          <w:szCs w:val="28"/>
        </w:rPr>
        <w:t xml:space="preserve"> </w:t>
      </w:r>
      <w:r w:rsidR="00D30DA1">
        <w:rPr>
          <w:rFonts w:ascii="Times New Roman" w:hAnsi="Times New Roman" w:cs="Times New Roman"/>
          <w:sz w:val="28"/>
          <w:szCs w:val="28"/>
        </w:rPr>
        <w:t>с м</w:t>
      </w:r>
      <w:r w:rsidR="00D30DA1" w:rsidRPr="00614985">
        <w:rPr>
          <w:rFonts w:ascii="Times New Roman" w:hAnsi="Times New Roman" w:cs="Times New Roman"/>
          <w:sz w:val="28"/>
          <w:szCs w:val="28"/>
        </w:rPr>
        <w:t>еждународн</w:t>
      </w:r>
      <w:r w:rsidR="00D30DA1">
        <w:rPr>
          <w:rFonts w:ascii="Times New Roman" w:hAnsi="Times New Roman" w:cs="Times New Roman"/>
          <w:sz w:val="28"/>
          <w:szCs w:val="28"/>
        </w:rPr>
        <w:t>ым участием</w:t>
      </w:r>
      <w:r w:rsidR="00D30DA1" w:rsidRPr="00614985">
        <w:rPr>
          <w:rFonts w:ascii="Times New Roman" w:hAnsi="Times New Roman" w:cs="Times New Roman"/>
          <w:sz w:val="28"/>
          <w:szCs w:val="28"/>
        </w:rPr>
        <w:t xml:space="preserve"> </w:t>
      </w:r>
      <w:r w:rsidRPr="00614985">
        <w:rPr>
          <w:rFonts w:ascii="Times New Roman" w:hAnsi="Times New Roman" w:cs="Times New Roman"/>
          <w:sz w:val="28"/>
          <w:szCs w:val="28"/>
        </w:rPr>
        <w:t xml:space="preserve">«Современные аспекты здоровьесбережения», посвященной </w:t>
      </w:r>
      <w:r w:rsidR="00033FCA" w:rsidRPr="00033FCA">
        <w:rPr>
          <w:rFonts w:ascii="Times New Roman" w:hAnsi="Times New Roman" w:cs="Times New Roman"/>
          <w:sz w:val="28"/>
          <w:szCs w:val="28"/>
        </w:rPr>
        <w:t>60</w:t>
      </w:r>
      <w:r w:rsidRPr="008637EB">
        <w:rPr>
          <w:rFonts w:ascii="Times New Roman" w:hAnsi="Times New Roman" w:cs="Times New Roman"/>
          <w:sz w:val="28"/>
          <w:szCs w:val="28"/>
        </w:rPr>
        <w:t>-летию медико-профилактического факультета</w:t>
      </w:r>
      <w:r w:rsidRPr="00614985">
        <w:rPr>
          <w:rFonts w:ascii="Times New Roman" w:hAnsi="Times New Roman" w:cs="Times New Roman"/>
          <w:sz w:val="28"/>
          <w:szCs w:val="28"/>
        </w:rPr>
        <w:t xml:space="preserve">, которая состоится </w:t>
      </w:r>
      <w:r w:rsidR="00033FCA">
        <w:rPr>
          <w:rFonts w:ascii="Times New Roman" w:hAnsi="Times New Roman" w:cs="Times New Roman"/>
          <w:sz w:val="28"/>
          <w:szCs w:val="28"/>
        </w:rPr>
        <w:br/>
      </w:r>
      <w:r>
        <w:rPr>
          <w:rFonts w:ascii="Times New Roman" w:hAnsi="Times New Roman" w:cs="Times New Roman"/>
          <w:sz w:val="28"/>
          <w:szCs w:val="28"/>
        </w:rPr>
        <w:t>23</w:t>
      </w:r>
      <w:r w:rsidRPr="00614985">
        <w:rPr>
          <w:rFonts w:ascii="Times New Roman" w:hAnsi="Times New Roman" w:cs="Times New Roman"/>
          <w:sz w:val="28"/>
          <w:szCs w:val="28"/>
        </w:rPr>
        <w:t>-</w:t>
      </w:r>
      <w:r>
        <w:rPr>
          <w:rFonts w:ascii="Times New Roman" w:hAnsi="Times New Roman" w:cs="Times New Roman"/>
          <w:sz w:val="28"/>
          <w:szCs w:val="28"/>
        </w:rPr>
        <w:t>24</w:t>
      </w:r>
      <w:r w:rsidR="00033FCA">
        <w:rPr>
          <w:rFonts w:ascii="Times New Roman" w:hAnsi="Times New Roman" w:cs="Times New Roman"/>
          <w:sz w:val="28"/>
          <w:szCs w:val="28"/>
          <w:lang w:val="en-US"/>
        </w:rPr>
        <w:t> </w:t>
      </w:r>
      <w:r w:rsidRPr="00614985">
        <w:rPr>
          <w:rFonts w:ascii="Times New Roman" w:hAnsi="Times New Roman" w:cs="Times New Roman"/>
          <w:sz w:val="28"/>
          <w:szCs w:val="28"/>
        </w:rPr>
        <w:t>ма</w:t>
      </w:r>
      <w:r>
        <w:rPr>
          <w:rFonts w:ascii="Times New Roman" w:hAnsi="Times New Roman" w:cs="Times New Roman"/>
          <w:sz w:val="28"/>
          <w:szCs w:val="28"/>
        </w:rPr>
        <w:t>я</w:t>
      </w:r>
      <w:r w:rsidR="00033FCA">
        <w:rPr>
          <w:rFonts w:ascii="Times New Roman" w:hAnsi="Times New Roman" w:cs="Times New Roman"/>
          <w:sz w:val="28"/>
          <w:szCs w:val="28"/>
          <w:lang w:val="en-US"/>
        </w:rPr>
        <w:t> </w:t>
      </w:r>
      <w:r w:rsidRPr="00614985">
        <w:rPr>
          <w:rFonts w:ascii="Times New Roman" w:hAnsi="Times New Roman" w:cs="Times New Roman"/>
          <w:sz w:val="28"/>
          <w:szCs w:val="28"/>
        </w:rPr>
        <w:t>20</w:t>
      </w:r>
      <w:r w:rsidR="00033FCA" w:rsidRPr="00033FCA">
        <w:rPr>
          <w:rFonts w:ascii="Times New Roman" w:hAnsi="Times New Roman" w:cs="Times New Roman"/>
          <w:sz w:val="28"/>
          <w:szCs w:val="28"/>
        </w:rPr>
        <w:t>24</w:t>
      </w:r>
      <w:r w:rsidR="00033FCA">
        <w:rPr>
          <w:rFonts w:ascii="Times New Roman" w:hAnsi="Times New Roman" w:cs="Times New Roman"/>
          <w:sz w:val="28"/>
          <w:szCs w:val="28"/>
          <w:lang w:val="en-US"/>
        </w:rPr>
        <w:t> </w:t>
      </w:r>
      <w:r w:rsidRPr="00614985">
        <w:rPr>
          <w:rFonts w:ascii="Times New Roman" w:hAnsi="Times New Roman" w:cs="Times New Roman"/>
          <w:sz w:val="28"/>
          <w:szCs w:val="28"/>
        </w:rPr>
        <w:t xml:space="preserve">года на </w:t>
      </w:r>
      <w:r w:rsidRPr="008637EB">
        <w:rPr>
          <w:rFonts w:ascii="Times New Roman" w:hAnsi="Times New Roman" w:cs="Times New Roman"/>
          <w:sz w:val="28"/>
          <w:szCs w:val="28"/>
        </w:rPr>
        <w:t xml:space="preserve">базе </w:t>
      </w:r>
      <w:r>
        <w:rPr>
          <w:rFonts w:ascii="Times New Roman" w:hAnsi="Times New Roman" w:cs="Times New Roman"/>
          <w:sz w:val="28"/>
          <w:szCs w:val="28"/>
        </w:rPr>
        <w:t>учреждения образования</w:t>
      </w:r>
      <w:r w:rsidRPr="008637EB">
        <w:rPr>
          <w:rFonts w:ascii="Times New Roman" w:hAnsi="Times New Roman" w:cs="Times New Roman"/>
          <w:sz w:val="28"/>
          <w:szCs w:val="28"/>
        </w:rPr>
        <w:t xml:space="preserve"> «Белорусский государственный медицинский университет»</w:t>
      </w:r>
      <w:r>
        <w:rPr>
          <w:rFonts w:ascii="Times New Roman" w:hAnsi="Times New Roman" w:cs="Times New Roman"/>
          <w:sz w:val="28"/>
          <w:szCs w:val="28"/>
        </w:rPr>
        <w:t xml:space="preserve"> </w:t>
      </w:r>
      <w:r w:rsidRPr="008637EB">
        <w:rPr>
          <w:rFonts w:ascii="Times New Roman" w:hAnsi="Times New Roman" w:cs="Times New Roman"/>
          <w:sz w:val="28"/>
          <w:szCs w:val="28"/>
        </w:rPr>
        <w:t>(</w:t>
      </w:r>
      <w:r>
        <w:rPr>
          <w:rFonts w:ascii="Times New Roman" w:hAnsi="Times New Roman" w:cs="Times New Roman"/>
          <w:sz w:val="28"/>
          <w:szCs w:val="28"/>
        </w:rPr>
        <w:t xml:space="preserve">далее ‒ </w:t>
      </w:r>
      <w:r w:rsidRPr="008637EB">
        <w:rPr>
          <w:rFonts w:ascii="Times New Roman" w:hAnsi="Times New Roman" w:cs="Times New Roman"/>
          <w:sz w:val="28"/>
          <w:szCs w:val="28"/>
        </w:rPr>
        <w:t>БГМУ)</w:t>
      </w:r>
      <w:r w:rsidRPr="00614985">
        <w:rPr>
          <w:rFonts w:ascii="Times New Roman" w:hAnsi="Times New Roman" w:cs="Times New Roman"/>
          <w:sz w:val="28"/>
          <w:szCs w:val="28"/>
        </w:rPr>
        <w:t>.</w:t>
      </w:r>
    </w:p>
    <w:p w:rsidR="0017487B" w:rsidRDefault="0017487B" w:rsidP="008637EB">
      <w:pPr>
        <w:pStyle w:val="a4"/>
        <w:ind w:firstLine="708"/>
        <w:jc w:val="both"/>
        <w:rPr>
          <w:rFonts w:ascii="Times New Roman" w:hAnsi="Times New Roman" w:cs="Times New Roman"/>
          <w:sz w:val="28"/>
          <w:szCs w:val="28"/>
        </w:rPr>
      </w:pPr>
      <w:r>
        <w:rPr>
          <w:rFonts w:ascii="Times New Roman" w:hAnsi="Times New Roman" w:cs="Times New Roman"/>
          <w:sz w:val="28"/>
          <w:szCs w:val="28"/>
        </w:rPr>
        <w:t>В рамках конференции запланированы юбилейные и тематические секции следующих кафедр:</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Инфекционных болезней</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Кожных и венерических болезней</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Фтизиопульмонологии</w:t>
      </w:r>
      <w:r>
        <w:rPr>
          <w:rFonts w:ascii="Times New Roman" w:hAnsi="Times New Roman" w:cs="Times New Roman"/>
          <w:sz w:val="28"/>
          <w:szCs w:val="28"/>
        </w:rPr>
        <w:t>;</w:t>
      </w:r>
    </w:p>
    <w:p w:rsid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Общественного здоровья и здравоохранения</w:t>
      </w:r>
      <w:r>
        <w:rPr>
          <w:rFonts w:ascii="Times New Roman" w:hAnsi="Times New Roman" w:cs="Times New Roman"/>
          <w:sz w:val="28"/>
          <w:szCs w:val="28"/>
        </w:rPr>
        <w:t>;</w:t>
      </w:r>
    </w:p>
    <w:p w:rsid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Эпидемиологии и микробиологии</w:t>
      </w:r>
      <w:r>
        <w:rPr>
          <w:rFonts w:ascii="Times New Roman" w:hAnsi="Times New Roman" w:cs="Times New Roman"/>
          <w:sz w:val="28"/>
          <w:szCs w:val="28"/>
        </w:rPr>
        <w:t>;</w:t>
      </w:r>
    </w:p>
    <w:p w:rsid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Гигиены и медицинской экологии</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Гигиены детей и подростков</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Гигиены труда</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Микробиологии, вирусологии, иммунологии</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Общей гигиены</w:t>
      </w:r>
      <w:r>
        <w:rPr>
          <w:rFonts w:ascii="Times New Roman" w:hAnsi="Times New Roman" w:cs="Times New Roman"/>
          <w:sz w:val="28"/>
          <w:szCs w:val="28"/>
        </w:rPr>
        <w:t>;</w:t>
      </w:r>
    </w:p>
    <w:p w:rsidR="0017487B" w:rsidRP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Радиационной медицины и экологии</w:t>
      </w:r>
      <w:r>
        <w:rPr>
          <w:rFonts w:ascii="Times New Roman" w:hAnsi="Times New Roman" w:cs="Times New Roman"/>
          <w:sz w:val="28"/>
          <w:szCs w:val="28"/>
        </w:rPr>
        <w:t>;</w:t>
      </w:r>
    </w:p>
    <w:p w:rsidR="0017487B" w:rsidRDefault="0017487B" w:rsidP="0017487B">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17487B">
        <w:rPr>
          <w:rFonts w:ascii="Times New Roman" w:hAnsi="Times New Roman" w:cs="Times New Roman"/>
          <w:sz w:val="28"/>
          <w:szCs w:val="28"/>
        </w:rPr>
        <w:t>Эпидемиологии</w:t>
      </w:r>
      <w:r>
        <w:rPr>
          <w:rFonts w:ascii="Times New Roman" w:hAnsi="Times New Roman" w:cs="Times New Roman"/>
          <w:sz w:val="28"/>
          <w:szCs w:val="28"/>
        </w:rPr>
        <w:t>.</w:t>
      </w:r>
    </w:p>
    <w:p w:rsidR="00614985" w:rsidRDefault="00614985" w:rsidP="008637EB">
      <w:pPr>
        <w:pStyle w:val="a4"/>
        <w:ind w:firstLine="708"/>
        <w:jc w:val="both"/>
        <w:rPr>
          <w:rFonts w:ascii="Times New Roman" w:hAnsi="Times New Roman" w:cs="Times New Roman"/>
          <w:sz w:val="28"/>
          <w:szCs w:val="28"/>
        </w:rPr>
      </w:pPr>
    </w:p>
    <w:p w:rsidR="00614985" w:rsidRPr="00614985" w:rsidRDefault="00614985" w:rsidP="00614985">
      <w:pPr>
        <w:pStyle w:val="a4"/>
        <w:ind w:firstLine="708"/>
        <w:jc w:val="center"/>
        <w:rPr>
          <w:rFonts w:ascii="Times New Roman" w:hAnsi="Times New Roman" w:cs="Times New Roman"/>
          <w:b/>
          <w:sz w:val="28"/>
          <w:szCs w:val="28"/>
        </w:rPr>
      </w:pPr>
      <w:r w:rsidRPr="00614985">
        <w:rPr>
          <w:rFonts w:ascii="Times New Roman" w:hAnsi="Times New Roman" w:cs="Times New Roman"/>
          <w:b/>
          <w:sz w:val="28"/>
          <w:szCs w:val="28"/>
        </w:rPr>
        <w:t xml:space="preserve">Научные направления работы конференции </w:t>
      </w:r>
    </w:p>
    <w:p w:rsidR="00614985" w:rsidRPr="00614985" w:rsidRDefault="00614985" w:rsidP="00614985">
      <w:pPr>
        <w:pStyle w:val="a4"/>
        <w:ind w:firstLine="708"/>
        <w:jc w:val="both"/>
        <w:rPr>
          <w:rFonts w:ascii="Times New Roman" w:hAnsi="Times New Roman" w:cs="Times New Roman"/>
          <w:sz w:val="28"/>
          <w:szCs w:val="28"/>
        </w:rPr>
      </w:pPr>
    </w:p>
    <w:p w:rsidR="00614985" w:rsidRPr="00614985" w:rsidRDefault="00614985" w:rsidP="00614985">
      <w:pPr>
        <w:pStyle w:val="a4"/>
        <w:ind w:firstLine="708"/>
        <w:jc w:val="both"/>
        <w:rPr>
          <w:rFonts w:ascii="Times New Roman" w:hAnsi="Times New Roman" w:cs="Times New Roman"/>
          <w:sz w:val="28"/>
          <w:szCs w:val="28"/>
        </w:rPr>
      </w:pPr>
      <w:r w:rsidRPr="00614985">
        <w:rPr>
          <w:rFonts w:ascii="Times New Roman" w:hAnsi="Times New Roman" w:cs="Times New Roman"/>
          <w:sz w:val="28"/>
          <w:szCs w:val="28"/>
        </w:rPr>
        <w:t>История становления и развития медико-профилактического факультета.</w:t>
      </w:r>
    </w:p>
    <w:p w:rsidR="00614985" w:rsidRPr="00614985" w:rsidRDefault="00614985" w:rsidP="00614985">
      <w:pPr>
        <w:pStyle w:val="a4"/>
        <w:ind w:firstLine="708"/>
        <w:jc w:val="both"/>
        <w:rPr>
          <w:rFonts w:ascii="Times New Roman" w:hAnsi="Times New Roman" w:cs="Times New Roman"/>
          <w:sz w:val="28"/>
          <w:szCs w:val="28"/>
        </w:rPr>
      </w:pPr>
      <w:r w:rsidRPr="00614985">
        <w:rPr>
          <w:rFonts w:ascii="Times New Roman" w:hAnsi="Times New Roman" w:cs="Times New Roman"/>
          <w:sz w:val="28"/>
          <w:szCs w:val="28"/>
        </w:rPr>
        <w:t>Актуальные проблемы гигиены в современных условиях.</w:t>
      </w:r>
    </w:p>
    <w:p w:rsidR="00614985" w:rsidRPr="00614985" w:rsidRDefault="00614985" w:rsidP="00614985">
      <w:pPr>
        <w:pStyle w:val="a4"/>
        <w:ind w:firstLine="708"/>
        <w:jc w:val="both"/>
        <w:rPr>
          <w:rFonts w:ascii="Times New Roman" w:hAnsi="Times New Roman" w:cs="Times New Roman"/>
          <w:sz w:val="28"/>
          <w:szCs w:val="28"/>
        </w:rPr>
      </w:pPr>
      <w:r w:rsidRPr="00614985">
        <w:rPr>
          <w:rFonts w:ascii="Times New Roman" w:hAnsi="Times New Roman" w:cs="Times New Roman"/>
          <w:sz w:val="28"/>
          <w:szCs w:val="28"/>
        </w:rPr>
        <w:t>Актуальные проблемы клиники, лечения, диагностики, эпидемиологии и профилактики инфекционных и неинфекционных заболеваний.</w:t>
      </w:r>
    </w:p>
    <w:p w:rsidR="00614985" w:rsidRPr="00614985" w:rsidRDefault="00614985" w:rsidP="00614985">
      <w:pPr>
        <w:pStyle w:val="a4"/>
        <w:ind w:firstLine="708"/>
        <w:jc w:val="both"/>
        <w:rPr>
          <w:rFonts w:ascii="Times New Roman" w:hAnsi="Times New Roman" w:cs="Times New Roman"/>
          <w:sz w:val="28"/>
          <w:szCs w:val="28"/>
        </w:rPr>
      </w:pPr>
      <w:r w:rsidRPr="00614985">
        <w:rPr>
          <w:rFonts w:ascii="Times New Roman" w:hAnsi="Times New Roman" w:cs="Times New Roman"/>
          <w:sz w:val="28"/>
          <w:szCs w:val="28"/>
        </w:rPr>
        <w:t>Современные методы лабораторной диагностики в области профилактической медицины.</w:t>
      </w:r>
    </w:p>
    <w:p w:rsidR="00614985" w:rsidRPr="00614985" w:rsidRDefault="00614985" w:rsidP="00614985">
      <w:pPr>
        <w:pStyle w:val="a4"/>
        <w:ind w:firstLine="708"/>
        <w:jc w:val="both"/>
        <w:rPr>
          <w:rFonts w:ascii="Times New Roman" w:hAnsi="Times New Roman" w:cs="Times New Roman"/>
          <w:sz w:val="28"/>
          <w:szCs w:val="28"/>
        </w:rPr>
      </w:pPr>
      <w:r w:rsidRPr="00614985">
        <w:rPr>
          <w:rFonts w:ascii="Times New Roman" w:hAnsi="Times New Roman" w:cs="Times New Roman"/>
          <w:sz w:val="28"/>
          <w:szCs w:val="28"/>
        </w:rPr>
        <w:t>Формирование здорового образа жизни населения.</w:t>
      </w:r>
    </w:p>
    <w:p w:rsidR="00614985" w:rsidRDefault="00614985" w:rsidP="00614985">
      <w:pPr>
        <w:pStyle w:val="a4"/>
        <w:ind w:firstLine="708"/>
        <w:jc w:val="both"/>
        <w:rPr>
          <w:rFonts w:ascii="Times New Roman" w:hAnsi="Times New Roman" w:cs="Times New Roman"/>
          <w:sz w:val="28"/>
          <w:szCs w:val="28"/>
        </w:rPr>
      </w:pPr>
    </w:p>
    <w:p w:rsidR="00ED1349" w:rsidRPr="00EC2E40" w:rsidRDefault="00EC2E40" w:rsidP="00FB1BE0">
      <w:pPr>
        <w:pStyle w:val="a4"/>
        <w:jc w:val="center"/>
        <w:rPr>
          <w:rFonts w:ascii="Times New Roman" w:hAnsi="Times New Roman" w:cs="Times New Roman"/>
          <w:b/>
          <w:sz w:val="28"/>
          <w:szCs w:val="28"/>
        </w:rPr>
      </w:pPr>
      <w:r>
        <w:rPr>
          <w:rFonts w:ascii="Times New Roman" w:hAnsi="Times New Roman" w:cs="Times New Roman"/>
          <w:b/>
          <w:sz w:val="28"/>
          <w:szCs w:val="28"/>
        </w:rPr>
        <w:t>Формы участия в конференции</w:t>
      </w:r>
    </w:p>
    <w:p w:rsidR="00375E8E" w:rsidRPr="008637EB" w:rsidRDefault="003E22D4" w:rsidP="00375E8E">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375E8E" w:rsidRPr="008637EB">
        <w:rPr>
          <w:rFonts w:ascii="Times New Roman" w:hAnsi="Times New Roman" w:cs="Times New Roman"/>
          <w:sz w:val="28"/>
          <w:szCs w:val="28"/>
        </w:rPr>
        <w:t>Выступление с докладом</w:t>
      </w:r>
      <w:r w:rsidR="002733AD">
        <w:rPr>
          <w:rFonts w:ascii="Times New Roman" w:hAnsi="Times New Roman" w:cs="Times New Roman"/>
          <w:sz w:val="28"/>
          <w:szCs w:val="28"/>
        </w:rPr>
        <w:t xml:space="preserve"> (устный / постерный)</w:t>
      </w:r>
    </w:p>
    <w:p w:rsidR="00ED1349" w:rsidRDefault="003E22D4" w:rsidP="008637EB">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ED1349" w:rsidRPr="008637EB">
        <w:rPr>
          <w:rFonts w:ascii="Times New Roman" w:hAnsi="Times New Roman" w:cs="Times New Roman"/>
          <w:sz w:val="28"/>
          <w:szCs w:val="28"/>
        </w:rPr>
        <w:t>Публикация материалов</w:t>
      </w:r>
    </w:p>
    <w:p w:rsidR="003E22D4" w:rsidRPr="003E22D4" w:rsidRDefault="003E22D4" w:rsidP="008637EB">
      <w:pPr>
        <w:pStyle w:val="a4"/>
        <w:jc w:val="both"/>
        <w:rPr>
          <w:rFonts w:ascii="Times New Roman" w:hAnsi="Times New Roman" w:cs="Times New Roman"/>
          <w:sz w:val="28"/>
          <w:szCs w:val="28"/>
        </w:rPr>
      </w:pPr>
      <w:r>
        <w:rPr>
          <w:rFonts w:ascii="Times New Roman" w:hAnsi="Times New Roman" w:cs="Times New Roman"/>
          <w:sz w:val="28"/>
          <w:szCs w:val="28"/>
        </w:rPr>
        <w:t>‒ Участие в качестве слушателя</w:t>
      </w:r>
    </w:p>
    <w:p w:rsidR="00ED1349" w:rsidRDefault="00ED1349" w:rsidP="00FB1BE0">
      <w:pPr>
        <w:pStyle w:val="a4"/>
        <w:jc w:val="center"/>
        <w:rPr>
          <w:rFonts w:ascii="Times New Roman" w:hAnsi="Times New Roman" w:cs="Times New Roman"/>
          <w:b/>
          <w:sz w:val="28"/>
          <w:szCs w:val="28"/>
        </w:rPr>
      </w:pPr>
      <w:r w:rsidRPr="00EC2E40">
        <w:rPr>
          <w:rFonts w:ascii="Times New Roman" w:hAnsi="Times New Roman" w:cs="Times New Roman"/>
          <w:b/>
          <w:sz w:val="28"/>
          <w:szCs w:val="28"/>
        </w:rPr>
        <w:lastRenderedPageBreak/>
        <w:t>Условия участия в конференции</w:t>
      </w:r>
    </w:p>
    <w:p w:rsidR="00EC2E40" w:rsidRPr="00EC2E40" w:rsidRDefault="00EC2E40" w:rsidP="00FB1BE0">
      <w:pPr>
        <w:pStyle w:val="a4"/>
        <w:jc w:val="center"/>
        <w:rPr>
          <w:rFonts w:ascii="Times New Roman" w:hAnsi="Times New Roman" w:cs="Times New Roman"/>
          <w:b/>
          <w:sz w:val="28"/>
          <w:szCs w:val="28"/>
        </w:rPr>
      </w:pPr>
    </w:p>
    <w:p w:rsidR="00FB1BE0" w:rsidRDefault="00ED1349" w:rsidP="002E63EE">
      <w:pPr>
        <w:pStyle w:val="a4"/>
        <w:ind w:firstLine="708"/>
        <w:jc w:val="both"/>
        <w:rPr>
          <w:rFonts w:ascii="Times New Roman" w:hAnsi="Times New Roman" w:cs="Times New Roman"/>
          <w:b/>
          <w:i/>
          <w:sz w:val="28"/>
          <w:szCs w:val="28"/>
        </w:rPr>
      </w:pPr>
      <w:r w:rsidRPr="008637EB">
        <w:rPr>
          <w:rFonts w:ascii="Times New Roman" w:hAnsi="Times New Roman" w:cs="Times New Roman"/>
          <w:sz w:val="28"/>
          <w:szCs w:val="28"/>
        </w:rPr>
        <w:t xml:space="preserve">Для участия в работе конференции необходимо направить на </w:t>
      </w:r>
      <w:r w:rsidRPr="00DE0642">
        <w:rPr>
          <w:rFonts w:ascii="Times New Roman" w:hAnsi="Times New Roman" w:cs="Times New Roman"/>
          <w:sz w:val="28"/>
          <w:szCs w:val="28"/>
        </w:rPr>
        <w:t xml:space="preserve">электронный адрес оргкомитета </w:t>
      </w:r>
      <w:r w:rsidR="003E22D4" w:rsidRPr="00DE0642">
        <w:rPr>
          <w:rFonts w:ascii="Times New Roman" w:hAnsi="Times New Roman" w:cs="Times New Roman"/>
          <w:b/>
          <w:i/>
          <w:sz w:val="28"/>
          <w:szCs w:val="28"/>
          <w:lang w:val="en-US"/>
        </w:rPr>
        <w:t>conf</w:t>
      </w:r>
      <w:r w:rsidR="003E22D4" w:rsidRPr="00DE0642">
        <w:rPr>
          <w:rFonts w:ascii="Times New Roman" w:hAnsi="Times New Roman" w:cs="Times New Roman"/>
          <w:b/>
          <w:i/>
          <w:sz w:val="28"/>
          <w:szCs w:val="28"/>
        </w:rPr>
        <w:t>_</w:t>
      </w:r>
      <w:r w:rsidR="003E22D4" w:rsidRPr="00DE0642">
        <w:rPr>
          <w:rFonts w:ascii="Times New Roman" w:hAnsi="Times New Roman" w:cs="Times New Roman"/>
          <w:b/>
          <w:i/>
          <w:sz w:val="28"/>
          <w:szCs w:val="28"/>
          <w:lang w:val="en-US"/>
        </w:rPr>
        <w:t>mprof</w:t>
      </w:r>
      <w:r w:rsidR="003E22D4" w:rsidRPr="00DE0642">
        <w:rPr>
          <w:rFonts w:ascii="Times New Roman" w:hAnsi="Times New Roman" w:cs="Times New Roman"/>
          <w:b/>
          <w:i/>
          <w:sz w:val="28"/>
          <w:szCs w:val="28"/>
        </w:rPr>
        <w:t>@</w:t>
      </w:r>
      <w:r w:rsidRPr="00DE0642">
        <w:rPr>
          <w:rFonts w:ascii="Times New Roman" w:hAnsi="Times New Roman" w:cs="Times New Roman"/>
          <w:b/>
          <w:i/>
          <w:sz w:val="28"/>
          <w:szCs w:val="28"/>
          <w:lang w:val="en-US"/>
        </w:rPr>
        <w:t>bsmu</w:t>
      </w:r>
      <w:r w:rsidR="003E22D4" w:rsidRPr="00DE0642">
        <w:rPr>
          <w:rFonts w:ascii="Times New Roman" w:hAnsi="Times New Roman" w:cs="Times New Roman"/>
          <w:b/>
          <w:i/>
          <w:sz w:val="28"/>
          <w:szCs w:val="28"/>
        </w:rPr>
        <w:t>.</w:t>
      </w:r>
      <w:r w:rsidR="003E22D4" w:rsidRPr="00DE0642">
        <w:rPr>
          <w:rFonts w:ascii="Times New Roman" w:hAnsi="Times New Roman" w:cs="Times New Roman"/>
          <w:b/>
          <w:i/>
          <w:sz w:val="28"/>
          <w:szCs w:val="28"/>
          <w:lang w:val="en-US"/>
        </w:rPr>
        <w:t>by</w:t>
      </w:r>
      <w:r w:rsidR="00FB1BE0" w:rsidRPr="00B40F1B">
        <w:rPr>
          <w:rFonts w:ascii="Times New Roman" w:hAnsi="Times New Roman" w:cs="Times New Roman"/>
          <w:b/>
          <w:i/>
          <w:sz w:val="28"/>
          <w:szCs w:val="28"/>
        </w:rPr>
        <w:t xml:space="preserve"> </w:t>
      </w:r>
    </w:p>
    <w:p w:rsidR="002E63EE" w:rsidRPr="00B40F1B" w:rsidRDefault="002E63EE" w:rsidP="002E63EE">
      <w:pPr>
        <w:pStyle w:val="a4"/>
        <w:ind w:firstLine="708"/>
        <w:jc w:val="both"/>
        <w:rPr>
          <w:rFonts w:ascii="Times New Roman" w:hAnsi="Times New Roman" w:cs="Times New Roman"/>
          <w:b/>
          <w:i/>
          <w:sz w:val="28"/>
          <w:szCs w:val="28"/>
        </w:rPr>
      </w:pPr>
    </w:p>
    <w:p w:rsidR="00ED1349" w:rsidRDefault="00872A66" w:rsidP="002E63EE">
      <w:pPr>
        <w:pStyle w:val="a4"/>
        <w:ind w:firstLine="708"/>
        <w:jc w:val="both"/>
        <w:rPr>
          <w:rFonts w:ascii="Times New Roman" w:hAnsi="Times New Roman" w:cs="Times New Roman"/>
          <w:b/>
          <w:i/>
          <w:sz w:val="28"/>
          <w:szCs w:val="28"/>
        </w:rPr>
      </w:pPr>
      <w:r w:rsidRPr="002E63EE">
        <w:rPr>
          <w:rFonts w:ascii="Times New Roman" w:hAnsi="Times New Roman" w:cs="Times New Roman"/>
          <w:b/>
          <w:i/>
          <w:sz w:val="28"/>
          <w:szCs w:val="28"/>
        </w:rPr>
        <w:t>–</w:t>
      </w:r>
      <w:r w:rsidR="00FB1BE0" w:rsidRPr="002E63EE">
        <w:rPr>
          <w:rFonts w:ascii="Times New Roman" w:hAnsi="Times New Roman" w:cs="Times New Roman"/>
          <w:b/>
          <w:i/>
          <w:sz w:val="28"/>
          <w:szCs w:val="28"/>
        </w:rPr>
        <w:t xml:space="preserve"> </w:t>
      </w:r>
      <w:r w:rsidR="00FB1BE0" w:rsidRPr="002E63EE">
        <w:rPr>
          <w:rFonts w:ascii="Times New Roman" w:hAnsi="Times New Roman" w:cs="Times New Roman"/>
          <w:b/>
          <w:i/>
          <w:sz w:val="28"/>
          <w:szCs w:val="28"/>
          <w:u w:val="single"/>
        </w:rPr>
        <w:t>з</w:t>
      </w:r>
      <w:r w:rsidR="00ED1349" w:rsidRPr="002E63EE">
        <w:rPr>
          <w:rFonts w:ascii="Times New Roman" w:hAnsi="Times New Roman" w:cs="Times New Roman"/>
          <w:b/>
          <w:i/>
          <w:sz w:val="28"/>
          <w:szCs w:val="28"/>
          <w:u w:val="single"/>
        </w:rPr>
        <w:t>аявку на участие</w:t>
      </w:r>
      <w:r w:rsidR="00923E06">
        <w:rPr>
          <w:rFonts w:ascii="Times New Roman" w:hAnsi="Times New Roman" w:cs="Times New Roman"/>
          <w:b/>
          <w:i/>
          <w:sz w:val="28"/>
          <w:szCs w:val="28"/>
          <w:u w:val="single"/>
        </w:rPr>
        <w:t xml:space="preserve"> для выступления с докладом</w:t>
      </w:r>
      <w:r w:rsidR="00ED1349" w:rsidRPr="002E63EE">
        <w:rPr>
          <w:rFonts w:ascii="Times New Roman" w:hAnsi="Times New Roman" w:cs="Times New Roman"/>
          <w:b/>
          <w:i/>
          <w:sz w:val="28"/>
          <w:szCs w:val="28"/>
        </w:rPr>
        <w:t xml:space="preserve"> по прилагаемой форме</w:t>
      </w:r>
      <w:r w:rsidR="003E22D4" w:rsidRPr="002E63EE">
        <w:rPr>
          <w:rFonts w:ascii="Times New Roman" w:hAnsi="Times New Roman" w:cs="Times New Roman"/>
          <w:b/>
          <w:i/>
          <w:sz w:val="28"/>
          <w:szCs w:val="28"/>
        </w:rPr>
        <w:t xml:space="preserve"> </w:t>
      </w:r>
      <w:r w:rsidR="007D3662">
        <w:rPr>
          <w:rFonts w:ascii="Times New Roman" w:hAnsi="Times New Roman" w:cs="Times New Roman"/>
          <w:b/>
          <w:i/>
          <w:sz w:val="28"/>
          <w:szCs w:val="28"/>
          <w:u w:val="single"/>
        </w:rPr>
        <w:t>до 03</w:t>
      </w:r>
      <w:r w:rsidR="003E22D4" w:rsidRPr="002E63EE">
        <w:rPr>
          <w:rFonts w:ascii="Times New Roman" w:hAnsi="Times New Roman" w:cs="Times New Roman"/>
          <w:b/>
          <w:i/>
          <w:sz w:val="28"/>
          <w:szCs w:val="28"/>
          <w:u w:val="single"/>
        </w:rPr>
        <w:t xml:space="preserve"> </w:t>
      </w:r>
      <w:r w:rsidR="007D3662">
        <w:rPr>
          <w:rFonts w:ascii="Times New Roman" w:hAnsi="Times New Roman" w:cs="Times New Roman"/>
          <w:b/>
          <w:i/>
          <w:sz w:val="28"/>
          <w:szCs w:val="28"/>
          <w:u w:val="single"/>
        </w:rPr>
        <w:t>мая</w:t>
      </w:r>
      <w:r w:rsidR="003E22D4" w:rsidRPr="002E63EE">
        <w:rPr>
          <w:rFonts w:ascii="Times New Roman" w:hAnsi="Times New Roman" w:cs="Times New Roman"/>
          <w:b/>
          <w:i/>
          <w:sz w:val="28"/>
          <w:szCs w:val="28"/>
          <w:u w:val="single"/>
        </w:rPr>
        <w:t xml:space="preserve"> 20</w:t>
      </w:r>
      <w:r w:rsidR="00033FCA" w:rsidRPr="002E63EE">
        <w:rPr>
          <w:rFonts w:ascii="Times New Roman" w:hAnsi="Times New Roman" w:cs="Times New Roman"/>
          <w:b/>
          <w:i/>
          <w:sz w:val="28"/>
          <w:szCs w:val="28"/>
          <w:u w:val="single"/>
        </w:rPr>
        <w:t>24</w:t>
      </w:r>
      <w:r w:rsidR="003E22D4" w:rsidRPr="002E63EE">
        <w:rPr>
          <w:rFonts w:ascii="Times New Roman" w:hAnsi="Times New Roman" w:cs="Times New Roman"/>
          <w:b/>
          <w:i/>
          <w:sz w:val="28"/>
          <w:szCs w:val="28"/>
        </w:rPr>
        <w:t xml:space="preserve"> </w:t>
      </w:r>
      <w:r w:rsidRPr="002E63EE">
        <w:rPr>
          <w:rFonts w:ascii="Times New Roman" w:hAnsi="Times New Roman" w:cs="Times New Roman"/>
          <w:b/>
          <w:i/>
          <w:sz w:val="28"/>
          <w:szCs w:val="28"/>
        </w:rPr>
        <w:t>(приложение 1)</w:t>
      </w:r>
      <w:r w:rsidR="00FB1BE0" w:rsidRPr="002E63EE">
        <w:rPr>
          <w:rFonts w:ascii="Times New Roman" w:hAnsi="Times New Roman" w:cs="Times New Roman"/>
          <w:b/>
          <w:i/>
          <w:sz w:val="28"/>
          <w:szCs w:val="28"/>
        </w:rPr>
        <w:t>;</w:t>
      </w:r>
    </w:p>
    <w:p w:rsidR="002E63EE" w:rsidRPr="002E63EE" w:rsidRDefault="002E63EE" w:rsidP="002E63EE">
      <w:pPr>
        <w:pStyle w:val="a4"/>
        <w:ind w:firstLine="708"/>
        <w:jc w:val="both"/>
        <w:rPr>
          <w:rFonts w:ascii="Times New Roman" w:hAnsi="Times New Roman" w:cs="Times New Roman"/>
          <w:b/>
          <w:i/>
          <w:sz w:val="28"/>
          <w:szCs w:val="28"/>
        </w:rPr>
      </w:pPr>
    </w:p>
    <w:p w:rsidR="00FB1BE0" w:rsidRPr="002E63EE" w:rsidRDefault="00872A66" w:rsidP="002E63EE">
      <w:pPr>
        <w:pStyle w:val="a4"/>
        <w:ind w:firstLine="708"/>
        <w:jc w:val="both"/>
        <w:rPr>
          <w:rFonts w:ascii="Times New Roman" w:hAnsi="Times New Roman" w:cs="Times New Roman"/>
          <w:b/>
          <w:i/>
          <w:sz w:val="28"/>
          <w:szCs w:val="28"/>
        </w:rPr>
      </w:pPr>
      <w:r w:rsidRPr="002E63EE">
        <w:rPr>
          <w:rFonts w:ascii="Times New Roman" w:hAnsi="Times New Roman" w:cs="Times New Roman"/>
          <w:b/>
          <w:i/>
          <w:sz w:val="28"/>
          <w:szCs w:val="28"/>
        </w:rPr>
        <w:t>–</w:t>
      </w:r>
      <w:r w:rsidR="00FB1BE0" w:rsidRPr="002E63EE">
        <w:rPr>
          <w:rFonts w:ascii="Times New Roman" w:hAnsi="Times New Roman" w:cs="Times New Roman"/>
          <w:b/>
          <w:i/>
          <w:sz w:val="28"/>
          <w:szCs w:val="28"/>
        </w:rPr>
        <w:t xml:space="preserve"> </w:t>
      </w:r>
      <w:r w:rsidR="00FB1BE0" w:rsidRPr="002E63EE">
        <w:rPr>
          <w:rFonts w:ascii="Times New Roman" w:hAnsi="Times New Roman" w:cs="Times New Roman"/>
          <w:b/>
          <w:i/>
          <w:sz w:val="28"/>
          <w:szCs w:val="28"/>
          <w:u w:val="single"/>
        </w:rPr>
        <w:t>м</w:t>
      </w:r>
      <w:r w:rsidR="00ED1349" w:rsidRPr="002E63EE">
        <w:rPr>
          <w:rFonts w:ascii="Times New Roman" w:hAnsi="Times New Roman" w:cs="Times New Roman"/>
          <w:b/>
          <w:i/>
          <w:sz w:val="28"/>
          <w:szCs w:val="28"/>
          <w:u w:val="single"/>
        </w:rPr>
        <w:t>атериалы</w:t>
      </w:r>
      <w:r w:rsidR="00ED1349" w:rsidRPr="002E63EE">
        <w:rPr>
          <w:rFonts w:ascii="Times New Roman" w:hAnsi="Times New Roman" w:cs="Times New Roman"/>
          <w:b/>
          <w:i/>
          <w:sz w:val="28"/>
          <w:szCs w:val="28"/>
        </w:rPr>
        <w:t>, предлагаемые к публикации</w:t>
      </w:r>
      <w:r w:rsidR="003E22D4" w:rsidRPr="002E63EE">
        <w:rPr>
          <w:rFonts w:ascii="Times New Roman" w:hAnsi="Times New Roman" w:cs="Times New Roman"/>
          <w:b/>
          <w:i/>
          <w:sz w:val="28"/>
          <w:szCs w:val="28"/>
        </w:rPr>
        <w:t xml:space="preserve"> </w:t>
      </w:r>
      <w:r w:rsidR="003E22D4" w:rsidRPr="002E63EE">
        <w:rPr>
          <w:rFonts w:ascii="Times New Roman" w:hAnsi="Times New Roman" w:cs="Times New Roman"/>
          <w:b/>
          <w:i/>
          <w:sz w:val="28"/>
          <w:szCs w:val="28"/>
          <w:u w:val="single"/>
        </w:rPr>
        <w:t>до 20 мая 20</w:t>
      </w:r>
      <w:r w:rsidR="00033FCA" w:rsidRPr="002E63EE">
        <w:rPr>
          <w:rFonts w:ascii="Times New Roman" w:hAnsi="Times New Roman" w:cs="Times New Roman"/>
          <w:b/>
          <w:i/>
          <w:sz w:val="28"/>
          <w:szCs w:val="28"/>
          <w:u w:val="single"/>
        </w:rPr>
        <w:t>24</w:t>
      </w:r>
      <w:r w:rsidR="003E22D4" w:rsidRPr="002E63EE">
        <w:rPr>
          <w:rFonts w:ascii="Times New Roman" w:hAnsi="Times New Roman" w:cs="Times New Roman"/>
          <w:b/>
          <w:i/>
          <w:sz w:val="28"/>
          <w:szCs w:val="28"/>
        </w:rPr>
        <w:t xml:space="preserve"> </w:t>
      </w:r>
      <w:r w:rsidRPr="002E63EE">
        <w:rPr>
          <w:rFonts w:ascii="Times New Roman" w:hAnsi="Times New Roman" w:cs="Times New Roman"/>
          <w:b/>
          <w:i/>
          <w:sz w:val="28"/>
          <w:szCs w:val="28"/>
        </w:rPr>
        <w:t>(приложение 2, 3)</w:t>
      </w:r>
    </w:p>
    <w:p w:rsidR="002471EC" w:rsidRDefault="002471EC" w:rsidP="008637EB">
      <w:pPr>
        <w:pStyle w:val="a4"/>
        <w:ind w:firstLine="708"/>
        <w:jc w:val="both"/>
        <w:rPr>
          <w:rFonts w:ascii="Times New Roman" w:hAnsi="Times New Roman" w:cs="Times New Roman"/>
          <w:sz w:val="28"/>
          <w:szCs w:val="28"/>
        </w:rPr>
      </w:pPr>
    </w:p>
    <w:p w:rsidR="002471EC" w:rsidRDefault="002471EC" w:rsidP="00DA2EF6">
      <w:pPr>
        <w:pStyle w:val="a4"/>
        <w:ind w:firstLine="709"/>
        <w:jc w:val="both"/>
        <w:rPr>
          <w:rFonts w:ascii="Times New Roman" w:hAnsi="Times New Roman" w:cs="Times New Roman"/>
          <w:sz w:val="28"/>
          <w:szCs w:val="28"/>
        </w:rPr>
      </w:pPr>
      <w:r w:rsidRPr="00DA2EF6">
        <w:rPr>
          <w:rFonts w:ascii="Times New Roman" w:hAnsi="Times New Roman" w:cs="Times New Roman"/>
          <w:sz w:val="28"/>
          <w:szCs w:val="28"/>
        </w:rPr>
        <w:t xml:space="preserve">Рабочие языки конференции: белорусский, русский, </w:t>
      </w:r>
      <w:r w:rsidR="00E63655" w:rsidRPr="00DA2EF6">
        <w:rPr>
          <w:rFonts w:ascii="Times New Roman" w:hAnsi="Times New Roman" w:cs="Times New Roman"/>
          <w:sz w:val="28"/>
          <w:szCs w:val="28"/>
        </w:rPr>
        <w:t>английский</w:t>
      </w:r>
      <w:r w:rsidRPr="00DA2EF6">
        <w:rPr>
          <w:rFonts w:ascii="Times New Roman" w:hAnsi="Times New Roman" w:cs="Times New Roman"/>
          <w:sz w:val="28"/>
          <w:szCs w:val="28"/>
        </w:rPr>
        <w:t>.</w:t>
      </w:r>
    </w:p>
    <w:p w:rsidR="00782781" w:rsidRPr="00782781" w:rsidRDefault="00782781" w:rsidP="00782781">
      <w:pPr>
        <w:pStyle w:val="a4"/>
        <w:ind w:firstLine="709"/>
        <w:jc w:val="both"/>
        <w:rPr>
          <w:rFonts w:ascii="Times New Roman" w:hAnsi="Times New Roman" w:cs="Times New Roman"/>
          <w:sz w:val="28"/>
          <w:szCs w:val="28"/>
        </w:rPr>
      </w:pPr>
      <w:r w:rsidRPr="00782781">
        <w:rPr>
          <w:rFonts w:ascii="Times New Roman" w:hAnsi="Times New Roman" w:cs="Times New Roman"/>
          <w:sz w:val="28"/>
          <w:szCs w:val="28"/>
        </w:rPr>
        <w:t>Автор может представить не более двух работ.</w:t>
      </w:r>
    </w:p>
    <w:p w:rsidR="00782781" w:rsidRPr="00782781" w:rsidRDefault="00782781" w:rsidP="00782781">
      <w:pPr>
        <w:pStyle w:val="a4"/>
        <w:ind w:firstLine="709"/>
        <w:jc w:val="both"/>
        <w:rPr>
          <w:rFonts w:ascii="Times New Roman" w:hAnsi="Times New Roman" w:cs="Times New Roman"/>
          <w:sz w:val="28"/>
          <w:szCs w:val="28"/>
        </w:rPr>
      </w:pPr>
      <w:r w:rsidRPr="00782781">
        <w:rPr>
          <w:rFonts w:ascii="Times New Roman" w:hAnsi="Times New Roman" w:cs="Times New Roman"/>
          <w:sz w:val="28"/>
          <w:szCs w:val="28"/>
        </w:rPr>
        <w:t>Ранее опубликованные материалы, или направленные в печать в другие издания, не принимаются. Авторы несут персональную ответственность за повторную публикацию.</w:t>
      </w:r>
    </w:p>
    <w:p w:rsidR="00782781" w:rsidRPr="00782781" w:rsidRDefault="00782781" w:rsidP="00782781">
      <w:pPr>
        <w:pStyle w:val="a4"/>
        <w:ind w:firstLine="709"/>
        <w:jc w:val="both"/>
        <w:rPr>
          <w:rFonts w:ascii="Times New Roman" w:hAnsi="Times New Roman" w:cs="Times New Roman"/>
          <w:sz w:val="28"/>
          <w:szCs w:val="28"/>
        </w:rPr>
      </w:pPr>
      <w:r w:rsidRPr="00782781">
        <w:rPr>
          <w:rFonts w:ascii="Times New Roman" w:hAnsi="Times New Roman" w:cs="Times New Roman"/>
          <w:sz w:val="28"/>
          <w:szCs w:val="28"/>
        </w:rPr>
        <w:t>Присланные материалы рецензируются научным комитетом, оставляющим за собой право отбора материалов для публикации. Материалы, не удовлетворяющие уровню и тематике конференции, а также оформленные с нарушением требований и отправленные позже установленного срока, не рассматриваются и обратно не высылаются.</w:t>
      </w:r>
    </w:p>
    <w:p w:rsidR="00782781" w:rsidRPr="00782781" w:rsidRDefault="00782781" w:rsidP="00782781">
      <w:pPr>
        <w:pStyle w:val="a4"/>
        <w:ind w:firstLine="709"/>
        <w:jc w:val="both"/>
        <w:rPr>
          <w:rFonts w:ascii="Times New Roman" w:hAnsi="Times New Roman" w:cs="Times New Roman"/>
          <w:sz w:val="28"/>
          <w:szCs w:val="28"/>
        </w:rPr>
      </w:pPr>
    </w:p>
    <w:p w:rsidR="00782781" w:rsidRDefault="00782781" w:rsidP="00782781">
      <w:pPr>
        <w:pStyle w:val="a4"/>
        <w:ind w:firstLine="709"/>
        <w:jc w:val="both"/>
        <w:rPr>
          <w:rFonts w:ascii="Times New Roman" w:hAnsi="Times New Roman" w:cs="Times New Roman"/>
          <w:sz w:val="28"/>
          <w:szCs w:val="28"/>
        </w:rPr>
      </w:pPr>
      <w:r w:rsidRPr="00782781">
        <w:rPr>
          <w:rFonts w:ascii="Times New Roman" w:hAnsi="Times New Roman" w:cs="Times New Roman"/>
          <w:sz w:val="28"/>
          <w:szCs w:val="28"/>
        </w:rPr>
        <w:t>Организационный взнос за участие в конференции и за публикацию материалов не предусмотрен.</w:t>
      </w:r>
      <w:r w:rsidRPr="008637EB">
        <w:rPr>
          <w:rFonts w:ascii="Times New Roman" w:hAnsi="Times New Roman" w:cs="Times New Roman"/>
          <w:sz w:val="28"/>
          <w:szCs w:val="28"/>
        </w:rPr>
        <w:t xml:space="preserve"> </w:t>
      </w:r>
    </w:p>
    <w:p w:rsidR="00782781" w:rsidRPr="00DA2EF6" w:rsidRDefault="00782781" w:rsidP="00DA2EF6">
      <w:pPr>
        <w:pStyle w:val="a4"/>
        <w:ind w:firstLine="709"/>
        <w:jc w:val="both"/>
        <w:rPr>
          <w:rFonts w:ascii="Times New Roman" w:hAnsi="Times New Roman" w:cs="Times New Roman"/>
          <w:sz w:val="28"/>
          <w:szCs w:val="28"/>
        </w:rPr>
      </w:pPr>
    </w:p>
    <w:p w:rsidR="002471EC" w:rsidRDefault="002471EC" w:rsidP="00782781">
      <w:pPr>
        <w:pStyle w:val="a4"/>
        <w:ind w:firstLine="709"/>
        <w:jc w:val="both"/>
        <w:rPr>
          <w:rFonts w:ascii="Times New Roman" w:hAnsi="Times New Roman" w:cs="Times New Roman"/>
          <w:sz w:val="28"/>
          <w:szCs w:val="28"/>
        </w:rPr>
      </w:pPr>
      <w:r w:rsidRPr="00DA2EF6">
        <w:rPr>
          <w:rFonts w:ascii="Times New Roman" w:hAnsi="Times New Roman" w:cs="Times New Roman"/>
          <w:sz w:val="28"/>
          <w:szCs w:val="28"/>
        </w:rPr>
        <w:t>Финансовые условия: командировочные расходы за счет участников конференции.</w:t>
      </w:r>
    </w:p>
    <w:p w:rsidR="00DA2EF6" w:rsidRPr="00DA2EF6" w:rsidRDefault="00DA2EF6" w:rsidP="00782781">
      <w:pPr>
        <w:pStyle w:val="a4"/>
        <w:ind w:firstLine="709"/>
        <w:jc w:val="both"/>
        <w:rPr>
          <w:rFonts w:ascii="Times New Roman" w:hAnsi="Times New Roman" w:cs="Times New Roman"/>
          <w:sz w:val="28"/>
          <w:szCs w:val="28"/>
        </w:rPr>
      </w:pPr>
    </w:p>
    <w:p w:rsidR="00E63655" w:rsidRPr="00DA2EF6" w:rsidRDefault="002471EC" w:rsidP="00DA2EF6">
      <w:pPr>
        <w:pStyle w:val="a4"/>
        <w:ind w:firstLine="708"/>
        <w:jc w:val="both"/>
        <w:rPr>
          <w:rFonts w:ascii="Times New Roman" w:hAnsi="Times New Roman" w:cs="Times New Roman"/>
          <w:sz w:val="28"/>
          <w:szCs w:val="28"/>
        </w:rPr>
      </w:pPr>
      <w:r w:rsidRPr="00DA2EF6">
        <w:rPr>
          <w:rFonts w:ascii="Times New Roman" w:hAnsi="Times New Roman" w:cs="Times New Roman"/>
          <w:sz w:val="28"/>
          <w:szCs w:val="28"/>
        </w:rPr>
        <w:t xml:space="preserve">Адрес оргкомитета конференции: </w:t>
      </w:r>
      <w:r w:rsidR="00E63655" w:rsidRPr="00DA2EF6">
        <w:rPr>
          <w:rFonts w:ascii="Times New Roman" w:hAnsi="Times New Roman" w:cs="Times New Roman"/>
          <w:sz w:val="28"/>
          <w:szCs w:val="28"/>
        </w:rPr>
        <w:t>220</w:t>
      </w:r>
      <w:r w:rsidR="00784D98">
        <w:rPr>
          <w:rFonts w:ascii="Times New Roman" w:hAnsi="Times New Roman" w:cs="Times New Roman"/>
          <w:sz w:val="28"/>
          <w:szCs w:val="28"/>
        </w:rPr>
        <w:t>083</w:t>
      </w:r>
      <w:r w:rsidR="00E63655" w:rsidRPr="00DA2EF6">
        <w:rPr>
          <w:rFonts w:ascii="Times New Roman" w:hAnsi="Times New Roman" w:cs="Times New Roman"/>
          <w:sz w:val="28"/>
          <w:szCs w:val="28"/>
        </w:rPr>
        <w:t>, г. Минск, пр. Дзержинского, 83</w:t>
      </w:r>
      <w:r w:rsidRPr="00DA2EF6">
        <w:rPr>
          <w:rFonts w:ascii="Times New Roman" w:hAnsi="Times New Roman" w:cs="Times New Roman"/>
          <w:sz w:val="28"/>
          <w:szCs w:val="28"/>
        </w:rPr>
        <w:t xml:space="preserve">, </w:t>
      </w:r>
      <w:r w:rsidR="00E63655" w:rsidRPr="00DA2EF6">
        <w:rPr>
          <w:rFonts w:ascii="Times New Roman" w:hAnsi="Times New Roman" w:cs="Times New Roman"/>
          <w:sz w:val="28"/>
          <w:szCs w:val="28"/>
        </w:rPr>
        <w:t>медико-профилактический факультет</w:t>
      </w:r>
      <w:r w:rsidRPr="00DA2EF6">
        <w:rPr>
          <w:rFonts w:ascii="Times New Roman" w:hAnsi="Times New Roman" w:cs="Times New Roman"/>
          <w:sz w:val="28"/>
          <w:szCs w:val="28"/>
        </w:rPr>
        <w:t xml:space="preserve"> БГ</w:t>
      </w:r>
      <w:r w:rsidR="00E63655" w:rsidRPr="00DA2EF6">
        <w:rPr>
          <w:rFonts w:ascii="Times New Roman" w:hAnsi="Times New Roman" w:cs="Times New Roman"/>
          <w:sz w:val="28"/>
          <w:szCs w:val="28"/>
        </w:rPr>
        <w:t>М</w:t>
      </w:r>
      <w:r w:rsidRPr="00DA2EF6">
        <w:rPr>
          <w:rFonts w:ascii="Times New Roman" w:hAnsi="Times New Roman" w:cs="Times New Roman"/>
          <w:sz w:val="28"/>
          <w:szCs w:val="28"/>
        </w:rPr>
        <w:t xml:space="preserve">У. </w:t>
      </w:r>
    </w:p>
    <w:p w:rsidR="00E63655" w:rsidRPr="00DA2EF6" w:rsidRDefault="00634381" w:rsidP="00DA2EF6">
      <w:pPr>
        <w:pStyle w:val="a4"/>
        <w:ind w:firstLine="708"/>
        <w:jc w:val="both"/>
        <w:rPr>
          <w:rFonts w:ascii="Times New Roman" w:hAnsi="Times New Roman" w:cs="Times New Roman"/>
          <w:sz w:val="28"/>
          <w:szCs w:val="28"/>
        </w:rPr>
      </w:pPr>
      <w:r>
        <w:rPr>
          <w:rFonts w:ascii="Times New Roman" w:hAnsi="Times New Roman" w:cs="Times New Roman"/>
          <w:sz w:val="28"/>
          <w:szCs w:val="28"/>
        </w:rPr>
        <w:t>Телефон</w:t>
      </w:r>
      <w:r w:rsidR="002471EC" w:rsidRPr="00DA2EF6">
        <w:rPr>
          <w:rFonts w:ascii="Times New Roman" w:hAnsi="Times New Roman" w:cs="Times New Roman"/>
          <w:sz w:val="28"/>
          <w:szCs w:val="28"/>
        </w:rPr>
        <w:t xml:space="preserve">: + 375 17 </w:t>
      </w:r>
      <w:r w:rsidR="00033FCA" w:rsidRPr="00033FCA">
        <w:rPr>
          <w:rFonts w:ascii="Times New Roman" w:hAnsi="Times New Roman" w:cs="Times New Roman"/>
          <w:sz w:val="28"/>
          <w:szCs w:val="28"/>
        </w:rPr>
        <w:t>337</w:t>
      </w:r>
      <w:r w:rsidR="002471EC" w:rsidRPr="00DA2EF6">
        <w:rPr>
          <w:rFonts w:ascii="Times New Roman" w:hAnsi="Times New Roman" w:cs="Times New Roman"/>
          <w:sz w:val="28"/>
          <w:szCs w:val="28"/>
        </w:rPr>
        <w:t>-</w:t>
      </w:r>
      <w:r w:rsidR="00E63655" w:rsidRPr="00DA2EF6">
        <w:rPr>
          <w:rFonts w:ascii="Times New Roman" w:hAnsi="Times New Roman" w:cs="Times New Roman"/>
          <w:sz w:val="28"/>
          <w:szCs w:val="28"/>
        </w:rPr>
        <w:t>17</w:t>
      </w:r>
      <w:r w:rsidR="002471EC" w:rsidRPr="00DA2EF6">
        <w:rPr>
          <w:rFonts w:ascii="Times New Roman" w:hAnsi="Times New Roman" w:cs="Times New Roman"/>
          <w:sz w:val="28"/>
          <w:szCs w:val="28"/>
        </w:rPr>
        <w:t>-</w:t>
      </w:r>
      <w:r w:rsidR="00E63655" w:rsidRPr="00DA2EF6">
        <w:rPr>
          <w:rFonts w:ascii="Times New Roman" w:hAnsi="Times New Roman" w:cs="Times New Roman"/>
          <w:sz w:val="28"/>
          <w:szCs w:val="28"/>
        </w:rPr>
        <w:t>56 – деканат медико-профилактического факультета</w:t>
      </w:r>
      <w:r w:rsidR="00DA2EF6">
        <w:rPr>
          <w:rFonts w:ascii="Times New Roman" w:hAnsi="Times New Roman" w:cs="Times New Roman"/>
          <w:sz w:val="28"/>
          <w:szCs w:val="28"/>
        </w:rPr>
        <w:t xml:space="preserve"> (</w:t>
      </w:r>
      <w:r w:rsidR="00E63655" w:rsidRPr="00DA2EF6">
        <w:rPr>
          <w:rFonts w:ascii="Times New Roman" w:hAnsi="Times New Roman" w:cs="Times New Roman"/>
          <w:sz w:val="28"/>
          <w:szCs w:val="28"/>
        </w:rPr>
        <w:t>декан медико-профилактического факультета Гиндюк Андрей Владимирович,</w:t>
      </w:r>
      <w:r w:rsidR="00DA2EF6">
        <w:rPr>
          <w:rFonts w:ascii="Times New Roman" w:hAnsi="Times New Roman" w:cs="Times New Roman"/>
          <w:sz w:val="28"/>
          <w:szCs w:val="28"/>
        </w:rPr>
        <w:t xml:space="preserve"> </w:t>
      </w:r>
      <w:r w:rsidR="00E63655" w:rsidRPr="00DA2EF6">
        <w:rPr>
          <w:rFonts w:ascii="Times New Roman" w:hAnsi="Times New Roman" w:cs="Times New Roman"/>
          <w:sz w:val="28"/>
          <w:szCs w:val="28"/>
        </w:rPr>
        <w:t>заместитель декана медико-профилактического факультета Сысоева Ирина Валентиновна</w:t>
      </w:r>
      <w:r w:rsidR="00DA2EF6">
        <w:rPr>
          <w:rFonts w:ascii="Times New Roman" w:hAnsi="Times New Roman" w:cs="Times New Roman"/>
          <w:sz w:val="28"/>
          <w:szCs w:val="28"/>
        </w:rPr>
        <w:t>)</w:t>
      </w:r>
    </w:p>
    <w:p w:rsidR="002471EC" w:rsidRPr="00DA2EF6" w:rsidRDefault="00E63655" w:rsidP="007A732F">
      <w:pPr>
        <w:pStyle w:val="a4"/>
        <w:ind w:firstLine="708"/>
        <w:jc w:val="both"/>
        <w:rPr>
          <w:rFonts w:ascii="Times New Roman" w:hAnsi="Times New Roman" w:cs="Times New Roman"/>
          <w:sz w:val="28"/>
          <w:szCs w:val="28"/>
        </w:rPr>
      </w:pPr>
      <w:r w:rsidRPr="00DE0642">
        <w:rPr>
          <w:rFonts w:ascii="Times New Roman" w:hAnsi="Times New Roman" w:cs="Times New Roman"/>
          <w:sz w:val="28"/>
          <w:szCs w:val="28"/>
        </w:rPr>
        <w:t xml:space="preserve">Электронный адрес </w:t>
      </w:r>
      <w:r w:rsidR="00405363" w:rsidRPr="00DE0642">
        <w:rPr>
          <w:rFonts w:ascii="Times New Roman" w:hAnsi="Times New Roman" w:cs="Times New Roman"/>
          <w:sz w:val="28"/>
          <w:szCs w:val="28"/>
        </w:rPr>
        <w:t xml:space="preserve">оргкомитета </w:t>
      </w:r>
      <w:r w:rsidRPr="00DE0642">
        <w:rPr>
          <w:rFonts w:ascii="Times New Roman" w:hAnsi="Times New Roman" w:cs="Times New Roman"/>
          <w:sz w:val="28"/>
          <w:szCs w:val="28"/>
        </w:rPr>
        <w:t>конференции –</w:t>
      </w:r>
      <w:r w:rsidR="00DA2EF6" w:rsidRPr="00DE0642">
        <w:rPr>
          <w:rFonts w:ascii="Times New Roman" w:hAnsi="Times New Roman" w:cs="Times New Roman"/>
          <w:sz w:val="28"/>
          <w:szCs w:val="28"/>
        </w:rPr>
        <w:t xml:space="preserve"> </w:t>
      </w:r>
      <w:r w:rsidR="007A732F" w:rsidRPr="00DE0642">
        <w:rPr>
          <w:rFonts w:ascii="Times New Roman" w:hAnsi="Times New Roman" w:cs="Times New Roman"/>
          <w:b/>
          <w:i/>
          <w:sz w:val="28"/>
          <w:szCs w:val="28"/>
          <w:lang w:val="en-US"/>
        </w:rPr>
        <w:t>conf</w:t>
      </w:r>
      <w:r w:rsidR="007A732F" w:rsidRPr="00DE0642">
        <w:rPr>
          <w:rFonts w:ascii="Times New Roman" w:hAnsi="Times New Roman" w:cs="Times New Roman"/>
          <w:b/>
          <w:i/>
          <w:sz w:val="28"/>
          <w:szCs w:val="28"/>
        </w:rPr>
        <w:t>_</w:t>
      </w:r>
      <w:r w:rsidR="007A732F" w:rsidRPr="00DE0642">
        <w:rPr>
          <w:rFonts w:ascii="Times New Roman" w:hAnsi="Times New Roman" w:cs="Times New Roman"/>
          <w:b/>
          <w:i/>
          <w:sz w:val="28"/>
          <w:szCs w:val="28"/>
          <w:lang w:val="en-US"/>
        </w:rPr>
        <w:t>mprof</w:t>
      </w:r>
      <w:r w:rsidR="007A732F" w:rsidRPr="00DE0642">
        <w:rPr>
          <w:rFonts w:ascii="Times New Roman" w:hAnsi="Times New Roman" w:cs="Times New Roman"/>
          <w:b/>
          <w:i/>
          <w:sz w:val="28"/>
          <w:szCs w:val="28"/>
        </w:rPr>
        <w:t>@</w:t>
      </w:r>
      <w:r w:rsidR="007A732F" w:rsidRPr="00DE0642">
        <w:rPr>
          <w:rFonts w:ascii="Times New Roman" w:hAnsi="Times New Roman" w:cs="Times New Roman"/>
          <w:b/>
          <w:i/>
          <w:sz w:val="28"/>
          <w:szCs w:val="28"/>
          <w:lang w:val="en-US"/>
        </w:rPr>
        <w:t>bsmu</w:t>
      </w:r>
      <w:r w:rsidR="007A732F" w:rsidRPr="00DE0642">
        <w:rPr>
          <w:rFonts w:ascii="Times New Roman" w:hAnsi="Times New Roman" w:cs="Times New Roman"/>
          <w:b/>
          <w:i/>
          <w:sz w:val="28"/>
          <w:szCs w:val="28"/>
        </w:rPr>
        <w:t>.</w:t>
      </w:r>
      <w:r w:rsidR="007A732F" w:rsidRPr="00DE0642">
        <w:rPr>
          <w:rFonts w:ascii="Times New Roman" w:hAnsi="Times New Roman" w:cs="Times New Roman"/>
          <w:b/>
          <w:i/>
          <w:sz w:val="28"/>
          <w:szCs w:val="28"/>
          <w:lang w:val="en-US"/>
        </w:rPr>
        <w:t>by</w:t>
      </w:r>
    </w:p>
    <w:p w:rsidR="008637EB" w:rsidRDefault="008637EB" w:rsidP="008637EB">
      <w:pPr>
        <w:pStyle w:val="a4"/>
        <w:jc w:val="both"/>
        <w:rPr>
          <w:rFonts w:ascii="Times New Roman" w:hAnsi="Times New Roman" w:cs="Times New Roman"/>
          <w:b/>
          <w:i/>
          <w:sz w:val="28"/>
          <w:szCs w:val="28"/>
        </w:rPr>
      </w:pPr>
    </w:p>
    <w:p w:rsidR="00375E8E" w:rsidRDefault="00375E8E">
      <w:pPr>
        <w:rPr>
          <w:rFonts w:ascii="Times New Roman" w:hAnsi="Times New Roman" w:cs="Times New Roman"/>
          <w:sz w:val="28"/>
          <w:szCs w:val="28"/>
        </w:rPr>
      </w:pPr>
      <w:r>
        <w:rPr>
          <w:rFonts w:ascii="Times New Roman" w:hAnsi="Times New Roman" w:cs="Times New Roman"/>
          <w:sz w:val="28"/>
          <w:szCs w:val="28"/>
        </w:rPr>
        <w:br w:type="page"/>
      </w:r>
    </w:p>
    <w:p w:rsidR="007A732F" w:rsidRDefault="007A732F" w:rsidP="007A732F">
      <w:pPr>
        <w:pStyle w:val="a4"/>
        <w:ind w:firstLine="708"/>
        <w:jc w:val="right"/>
        <w:rPr>
          <w:rFonts w:ascii="Times New Roman" w:hAnsi="Times New Roman" w:cs="Times New Roman"/>
          <w:i/>
          <w:sz w:val="28"/>
          <w:szCs w:val="28"/>
        </w:rPr>
      </w:pPr>
      <w:r w:rsidRPr="007A732F">
        <w:rPr>
          <w:rFonts w:ascii="Times New Roman" w:hAnsi="Times New Roman" w:cs="Times New Roman"/>
          <w:i/>
          <w:sz w:val="28"/>
          <w:szCs w:val="28"/>
        </w:rPr>
        <w:lastRenderedPageBreak/>
        <w:t>Приложение 1</w:t>
      </w:r>
    </w:p>
    <w:p w:rsidR="007A732F" w:rsidRPr="007A732F" w:rsidRDefault="007A732F" w:rsidP="007A732F">
      <w:pPr>
        <w:pStyle w:val="a4"/>
        <w:ind w:firstLine="708"/>
        <w:jc w:val="right"/>
        <w:rPr>
          <w:rFonts w:ascii="Times New Roman" w:hAnsi="Times New Roman" w:cs="Times New Roman"/>
          <w:i/>
          <w:sz w:val="28"/>
          <w:szCs w:val="28"/>
        </w:rPr>
      </w:pPr>
    </w:p>
    <w:p w:rsidR="0019100A" w:rsidRPr="009F7BC0" w:rsidRDefault="0019100A" w:rsidP="0019100A">
      <w:pPr>
        <w:pStyle w:val="a4"/>
        <w:ind w:firstLine="708"/>
        <w:jc w:val="center"/>
        <w:rPr>
          <w:rFonts w:ascii="Times New Roman" w:hAnsi="Times New Roman" w:cs="Times New Roman"/>
          <w:b/>
          <w:i/>
          <w:sz w:val="28"/>
          <w:szCs w:val="28"/>
        </w:rPr>
      </w:pPr>
      <w:r w:rsidRPr="009F7BC0">
        <w:rPr>
          <w:rFonts w:ascii="Times New Roman" w:hAnsi="Times New Roman" w:cs="Times New Roman"/>
          <w:b/>
          <w:i/>
          <w:sz w:val="28"/>
          <w:szCs w:val="28"/>
        </w:rPr>
        <w:t>Образец заявки на участие</w:t>
      </w:r>
    </w:p>
    <w:p w:rsidR="00375E8E" w:rsidRDefault="00375E8E" w:rsidP="00375E8E">
      <w:pPr>
        <w:pStyle w:val="a4"/>
        <w:jc w:val="center"/>
        <w:rPr>
          <w:rFonts w:ascii="Times New Roman" w:hAnsi="Times New Roman" w:cs="Times New Roman"/>
          <w:b/>
          <w:sz w:val="28"/>
          <w:szCs w:val="28"/>
        </w:rPr>
      </w:pPr>
      <w:r w:rsidRPr="00375E8E">
        <w:rPr>
          <w:rFonts w:ascii="Times New Roman" w:hAnsi="Times New Roman" w:cs="Times New Roman"/>
          <w:b/>
          <w:sz w:val="28"/>
          <w:szCs w:val="28"/>
        </w:rPr>
        <w:t xml:space="preserve">в </w:t>
      </w:r>
      <w:r w:rsidR="00D30DA1">
        <w:rPr>
          <w:rFonts w:ascii="Times New Roman" w:hAnsi="Times New Roman" w:cs="Times New Roman"/>
          <w:b/>
          <w:sz w:val="28"/>
          <w:szCs w:val="28"/>
        </w:rPr>
        <w:t>Н</w:t>
      </w:r>
      <w:r w:rsidRPr="00375E8E">
        <w:rPr>
          <w:rFonts w:ascii="Times New Roman" w:hAnsi="Times New Roman" w:cs="Times New Roman"/>
          <w:b/>
          <w:sz w:val="28"/>
          <w:szCs w:val="28"/>
        </w:rPr>
        <w:t xml:space="preserve">аучно-практической конференции </w:t>
      </w:r>
      <w:r w:rsidR="00D30DA1" w:rsidRPr="00D30DA1">
        <w:rPr>
          <w:rFonts w:ascii="Times New Roman" w:hAnsi="Times New Roman" w:cs="Times New Roman"/>
          <w:b/>
          <w:sz w:val="28"/>
          <w:szCs w:val="28"/>
        </w:rPr>
        <w:t xml:space="preserve">с международным участием </w:t>
      </w:r>
      <w:r w:rsidRPr="00375E8E">
        <w:rPr>
          <w:rFonts w:ascii="Times New Roman" w:hAnsi="Times New Roman" w:cs="Times New Roman"/>
          <w:b/>
          <w:sz w:val="28"/>
          <w:szCs w:val="28"/>
        </w:rPr>
        <w:t xml:space="preserve">«Современные аспекты здоровьесбережения», </w:t>
      </w:r>
    </w:p>
    <w:p w:rsidR="00375E8E" w:rsidRPr="0019100A" w:rsidRDefault="00375E8E" w:rsidP="0019100A">
      <w:pPr>
        <w:pStyle w:val="a4"/>
        <w:jc w:val="center"/>
        <w:rPr>
          <w:rFonts w:ascii="Times New Roman" w:hAnsi="Times New Roman" w:cs="Times New Roman"/>
          <w:b/>
          <w:sz w:val="28"/>
          <w:szCs w:val="28"/>
        </w:rPr>
      </w:pPr>
    </w:p>
    <w:p w:rsidR="00ED1349" w:rsidRDefault="00ED1349" w:rsidP="008637EB">
      <w:pPr>
        <w:pStyle w:val="a4"/>
        <w:jc w:val="both"/>
        <w:rPr>
          <w:rFonts w:ascii="Times New Roman" w:hAnsi="Times New Roman" w:cs="Times New Roman"/>
          <w:b/>
          <w:sz w:val="28"/>
          <w:szCs w:val="28"/>
        </w:rPr>
      </w:pPr>
      <w:r w:rsidRPr="008637EB">
        <w:rPr>
          <w:rFonts w:ascii="Times New Roman" w:hAnsi="Times New Roman" w:cs="Times New Roman"/>
          <w:b/>
          <w:sz w:val="28"/>
          <w:szCs w:val="28"/>
        </w:rPr>
        <w:t>Регистрационная форма</w:t>
      </w:r>
    </w:p>
    <w:p w:rsidR="00ED1349" w:rsidRPr="008637EB" w:rsidRDefault="00375E8E" w:rsidP="008637EB">
      <w:pPr>
        <w:pStyle w:val="a4"/>
        <w:jc w:val="both"/>
        <w:rPr>
          <w:rFonts w:ascii="Times New Roman" w:hAnsi="Times New Roman" w:cs="Times New Roman"/>
          <w:sz w:val="28"/>
          <w:szCs w:val="28"/>
        </w:rPr>
      </w:pPr>
      <w:r w:rsidRPr="00375E8E">
        <w:rPr>
          <w:rFonts w:ascii="Times New Roman" w:hAnsi="Times New Roman" w:cs="Times New Roman"/>
          <w:sz w:val="28"/>
          <w:szCs w:val="28"/>
        </w:rPr>
        <w:t>Фамилия, имя, отчество (полностью)</w:t>
      </w:r>
      <w:r w:rsidR="00ED1349" w:rsidRPr="008637EB">
        <w:rPr>
          <w:rFonts w:ascii="Times New Roman" w:hAnsi="Times New Roman" w:cs="Times New Roman"/>
          <w:sz w:val="28"/>
          <w:szCs w:val="28"/>
        </w:rPr>
        <w:t>_____________________</w:t>
      </w:r>
    </w:p>
    <w:p w:rsidR="00ED1349" w:rsidRPr="008637EB" w:rsidRDefault="00ED1349"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Место работы (полное название организации)_______________________</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Должность_____________________________________________________</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Ученая степень_________________________________________________</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Ученое звание_________________________________________________</w:t>
      </w:r>
      <w:r w:rsidR="007A732F">
        <w:rPr>
          <w:rFonts w:ascii="Times New Roman" w:hAnsi="Times New Roman" w:cs="Times New Roman"/>
          <w:sz w:val="28"/>
          <w:szCs w:val="28"/>
        </w:rPr>
        <w:t>__</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Полный почтовый адрес организации________________________________</w:t>
      </w:r>
    </w:p>
    <w:p w:rsidR="00ED1349"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Телефон (рабочий, мобильный)_____________________________________</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Факс________________________</w:t>
      </w:r>
      <w:r w:rsidRPr="008637EB">
        <w:rPr>
          <w:rFonts w:ascii="Times New Roman" w:hAnsi="Times New Roman" w:cs="Times New Roman"/>
          <w:sz w:val="28"/>
          <w:szCs w:val="28"/>
          <w:lang w:val="en-US"/>
        </w:rPr>
        <w:t>e</w:t>
      </w:r>
      <w:r w:rsidRPr="008637EB">
        <w:rPr>
          <w:rFonts w:ascii="Times New Roman" w:hAnsi="Times New Roman" w:cs="Times New Roman"/>
          <w:sz w:val="28"/>
          <w:szCs w:val="28"/>
        </w:rPr>
        <w:t>-</w:t>
      </w:r>
      <w:r w:rsidRPr="008637EB">
        <w:rPr>
          <w:rFonts w:ascii="Times New Roman" w:hAnsi="Times New Roman" w:cs="Times New Roman"/>
          <w:sz w:val="28"/>
          <w:szCs w:val="28"/>
          <w:lang w:val="en-US"/>
        </w:rPr>
        <w:t>mail</w:t>
      </w:r>
      <w:r w:rsidRPr="008637EB">
        <w:rPr>
          <w:rFonts w:ascii="Times New Roman" w:hAnsi="Times New Roman" w:cs="Times New Roman"/>
          <w:sz w:val="28"/>
          <w:szCs w:val="28"/>
        </w:rPr>
        <w:t>_______________________________</w:t>
      </w:r>
    </w:p>
    <w:p w:rsidR="00032B7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 xml:space="preserve">Форма участия (устный </w:t>
      </w:r>
      <w:r w:rsidR="002733AD">
        <w:rPr>
          <w:rFonts w:ascii="Times New Roman" w:hAnsi="Times New Roman" w:cs="Times New Roman"/>
          <w:sz w:val="28"/>
          <w:szCs w:val="28"/>
        </w:rPr>
        <w:t xml:space="preserve">/ постерный </w:t>
      </w:r>
      <w:r w:rsidRPr="008637EB">
        <w:rPr>
          <w:rFonts w:ascii="Times New Roman" w:hAnsi="Times New Roman" w:cs="Times New Roman"/>
          <w:sz w:val="28"/>
          <w:szCs w:val="28"/>
        </w:rPr>
        <w:t>доклад, публикация материалов</w:t>
      </w:r>
      <w:r w:rsidR="007A732F">
        <w:rPr>
          <w:rFonts w:ascii="Times New Roman" w:hAnsi="Times New Roman" w:cs="Times New Roman"/>
          <w:sz w:val="28"/>
          <w:szCs w:val="28"/>
        </w:rPr>
        <w:t>, слушатель</w:t>
      </w:r>
      <w:r w:rsidRPr="008637EB">
        <w:rPr>
          <w:rFonts w:ascii="Times New Roman" w:hAnsi="Times New Roman" w:cs="Times New Roman"/>
          <w:sz w:val="28"/>
          <w:szCs w:val="28"/>
        </w:rPr>
        <w:t xml:space="preserve"> – указать)</w:t>
      </w:r>
    </w:p>
    <w:p w:rsidR="00032B7B" w:rsidRPr="008637EB" w:rsidRDefault="00032B7B" w:rsidP="008637EB">
      <w:pPr>
        <w:pStyle w:val="a4"/>
        <w:jc w:val="both"/>
        <w:rPr>
          <w:rFonts w:ascii="Times New Roman" w:hAnsi="Times New Roman" w:cs="Times New Roman"/>
          <w:sz w:val="28"/>
          <w:szCs w:val="28"/>
        </w:rPr>
      </w:pPr>
      <w:r w:rsidRPr="008637EB">
        <w:rPr>
          <w:rFonts w:ascii="Times New Roman" w:hAnsi="Times New Roman" w:cs="Times New Roman"/>
          <w:sz w:val="28"/>
          <w:szCs w:val="28"/>
        </w:rPr>
        <w:t xml:space="preserve">Название </w:t>
      </w:r>
      <w:r w:rsidR="00AD435F">
        <w:rPr>
          <w:rFonts w:ascii="Times New Roman" w:hAnsi="Times New Roman" w:cs="Times New Roman"/>
          <w:sz w:val="28"/>
          <w:szCs w:val="28"/>
        </w:rPr>
        <w:t>д</w:t>
      </w:r>
      <w:r w:rsidRPr="008637EB">
        <w:rPr>
          <w:rFonts w:ascii="Times New Roman" w:hAnsi="Times New Roman" w:cs="Times New Roman"/>
          <w:sz w:val="28"/>
          <w:szCs w:val="28"/>
        </w:rPr>
        <w:t>оклада</w:t>
      </w:r>
      <w:r w:rsidR="002D156F">
        <w:rPr>
          <w:rFonts w:ascii="Times New Roman" w:hAnsi="Times New Roman" w:cs="Times New Roman"/>
          <w:sz w:val="28"/>
          <w:szCs w:val="28"/>
        </w:rPr>
        <w:t>__________________________________________________</w:t>
      </w:r>
    </w:p>
    <w:p w:rsidR="002D156F" w:rsidRDefault="002D156F" w:rsidP="002733AD">
      <w:pPr>
        <w:spacing w:after="0" w:line="240" w:lineRule="auto"/>
        <w:jc w:val="center"/>
        <w:rPr>
          <w:rFonts w:ascii="Times New Roman" w:hAnsi="Times New Roman" w:cs="Times New Roman"/>
          <w:b/>
          <w:bCs/>
          <w:i/>
          <w:sz w:val="32"/>
          <w:szCs w:val="32"/>
        </w:rPr>
      </w:pPr>
    </w:p>
    <w:p w:rsidR="002733AD" w:rsidRPr="002733AD" w:rsidRDefault="002733AD" w:rsidP="002733AD">
      <w:pPr>
        <w:spacing w:after="0" w:line="240" w:lineRule="auto"/>
        <w:jc w:val="center"/>
        <w:rPr>
          <w:rFonts w:ascii="Times New Roman" w:hAnsi="Times New Roman" w:cs="Times New Roman"/>
          <w:b/>
          <w:bCs/>
          <w:i/>
          <w:sz w:val="32"/>
          <w:szCs w:val="32"/>
        </w:rPr>
      </w:pPr>
      <w:r w:rsidRPr="002733AD">
        <w:rPr>
          <w:rFonts w:ascii="Times New Roman" w:hAnsi="Times New Roman" w:cs="Times New Roman"/>
          <w:b/>
          <w:bCs/>
          <w:i/>
          <w:sz w:val="32"/>
          <w:szCs w:val="32"/>
        </w:rPr>
        <w:t>Рекомендации к постерному электронному докладу (постеру)</w:t>
      </w:r>
    </w:p>
    <w:p w:rsidR="002733AD" w:rsidRDefault="002733AD" w:rsidP="002733AD">
      <w:pPr>
        <w:spacing w:after="0" w:line="240" w:lineRule="auto"/>
        <w:rPr>
          <w:rFonts w:ascii="Times New Roman" w:hAnsi="Times New Roman" w:cs="Times New Roman"/>
          <w:b/>
          <w:bCs/>
          <w:sz w:val="28"/>
          <w:szCs w:val="28"/>
        </w:rPr>
      </w:pPr>
    </w:p>
    <w:p w:rsidR="002733AD" w:rsidRPr="00980DF4" w:rsidRDefault="002733AD" w:rsidP="002733AD">
      <w:pPr>
        <w:spacing w:after="0" w:line="240" w:lineRule="auto"/>
        <w:jc w:val="both"/>
        <w:rPr>
          <w:rFonts w:ascii="Times New Roman" w:hAnsi="Times New Roman" w:cs="Times New Roman"/>
          <w:b/>
          <w:bCs/>
          <w:sz w:val="28"/>
          <w:szCs w:val="28"/>
        </w:rPr>
      </w:pPr>
      <w:r w:rsidRPr="00980DF4">
        <w:rPr>
          <w:rFonts w:ascii="Times New Roman" w:hAnsi="Times New Roman" w:cs="Times New Roman"/>
          <w:b/>
          <w:bCs/>
          <w:sz w:val="28"/>
          <w:szCs w:val="28"/>
        </w:rPr>
        <w:t>Постер включает:</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Название доклада</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Фамилию И. О. автора(ов)</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Название организации(ий)</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Город</w:t>
      </w:r>
      <w:r w:rsidR="002D156F">
        <w:rPr>
          <w:rFonts w:ascii="Times New Roman" w:hAnsi="Times New Roman" w:cs="Times New Roman"/>
          <w:sz w:val="28"/>
          <w:szCs w:val="28"/>
        </w:rPr>
        <w:t xml:space="preserve">, </w:t>
      </w:r>
      <w:r w:rsidRPr="00980DF4">
        <w:rPr>
          <w:rFonts w:ascii="Times New Roman" w:hAnsi="Times New Roman" w:cs="Times New Roman"/>
          <w:sz w:val="28"/>
          <w:szCs w:val="28"/>
        </w:rPr>
        <w:t>Страну</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Контактные данные – e-mail (на усмотрение автора)</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Текст, содержащий основную информацию, должен быть легко читаем и составлять не более 25–30 %</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Графические элементы: таблицы, изображения, схемы,</w:t>
      </w:r>
      <w:r>
        <w:rPr>
          <w:rFonts w:ascii="Times New Roman" w:hAnsi="Times New Roman" w:cs="Times New Roman"/>
          <w:sz w:val="28"/>
          <w:szCs w:val="28"/>
        </w:rPr>
        <w:t xml:space="preserve"> </w:t>
      </w:r>
      <w:r w:rsidRPr="00980DF4">
        <w:rPr>
          <w:rFonts w:ascii="Times New Roman" w:hAnsi="Times New Roman" w:cs="Times New Roman"/>
          <w:sz w:val="28"/>
          <w:szCs w:val="28"/>
        </w:rPr>
        <w:t>диаграммы, графики должны иметь название, должны быть четкими и иметь достаточное разрешение (не менее 300 dpi)</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Подпись под графическими элементами и внутри диаграмм</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шрифт не менее 28 пт</w:t>
      </w:r>
    </w:p>
    <w:p w:rsidR="002733AD" w:rsidRPr="00980DF4" w:rsidRDefault="002733AD" w:rsidP="002733AD">
      <w:pPr>
        <w:spacing w:after="0" w:line="240" w:lineRule="auto"/>
        <w:ind w:left="142" w:hanging="142"/>
        <w:jc w:val="both"/>
        <w:rPr>
          <w:rFonts w:ascii="Times New Roman" w:hAnsi="Times New Roman" w:cs="Times New Roman"/>
          <w:sz w:val="28"/>
          <w:szCs w:val="28"/>
        </w:rPr>
      </w:pPr>
      <w:r w:rsidRPr="00980DF4">
        <w:rPr>
          <w:rFonts w:ascii="Times New Roman" w:hAnsi="Times New Roman" w:cs="Times New Roman"/>
          <w:sz w:val="28"/>
          <w:szCs w:val="28"/>
        </w:rPr>
        <w:t>- Цвет текста должен контрастировать с фоном</w:t>
      </w:r>
    </w:p>
    <w:p w:rsidR="002733AD" w:rsidRDefault="002733AD" w:rsidP="002733AD">
      <w:pPr>
        <w:spacing w:after="0" w:line="240" w:lineRule="auto"/>
        <w:ind w:left="142" w:hanging="142"/>
        <w:jc w:val="both"/>
        <w:rPr>
          <w:rFonts w:ascii="Times New Roman" w:hAnsi="Times New Roman" w:cs="Times New Roman"/>
          <w:sz w:val="28"/>
          <w:szCs w:val="28"/>
        </w:rPr>
      </w:pPr>
    </w:p>
    <w:p w:rsidR="002733AD" w:rsidRPr="00980DF4" w:rsidRDefault="002733AD" w:rsidP="002733AD">
      <w:pPr>
        <w:spacing w:after="0" w:line="240" w:lineRule="auto"/>
        <w:ind w:firstLine="709"/>
        <w:jc w:val="both"/>
        <w:rPr>
          <w:rFonts w:ascii="Times New Roman" w:hAnsi="Times New Roman" w:cs="Times New Roman"/>
          <w:sz w:val="28"/>
          <w:szCs w:val="28"/>
        </w:rPr>
      </w:pPr>
      <w:r w:rsidRPr="00980DF4">
        <w:rPr>
          <w:rFonts w:ascii="Times New Roman" w:hAnsi="Times New Roman" w:cs="Times New Roman"/>
          <w:sz w:val="28"/>
          <w:szCs w:val="28"/>
        </w:rPr>
        <w:t>Подготовленный постер необходимо направить</w:t>
      </w:r>
      <w:r>
        <w:rPr>
          <w:rFonts w:ascii="Times New Roman" w:hAnsi="Times New Roman" w:cs="Times New Roman"/>
          <w:sz w:val="28"/>
          <w:szCs w:val="28"/>
        </w:rPr>
        <w:t xml:space="preserve"> </w:t>
      </w:r>
      <w:r w:rsidRPr="00980DF4">
        <w:rPr>
          <w:rFonts w:ascii="Times New Roman" w:hAnsi="Times New Roman" w:cs="Times New Roman"/>
          <w:sz w:val="28"/>
          <w:szCs w:val="28"/>
        </w:rPr>
        <w:t>в электронном виде в формате .pdf, .jpeg, .ppt, .pptx</w:t>
      </w:r>
      <w:r>
        <w:rPr>
          <w:rFonts w:ascii="Times New Roman" w:hAnsi="Times New Roman" w:cs="Times New Roman"/>
          <w:sz w:val="28"/>
          <w:szCs w:val="28"/>
        </w:rPr>
        <w:t xml:space="preserve"> </w:t>
      </w:r>
      <w:r w:rsidRPr="00980DF4">
        <w:rPr>
          <w:rFonts w:ascii="Times New Roman" w:hAnsi="Times New Roman" w:cs="Times New Roman"/>
          <w:sz w:val="28"/>
          <w:szCs w:val="28"/>
        </w:rPr>
        <w:t xml:space="preserve">на e-mail Оргкомитета конференции </w:t>
      </w:r>
      <w:r w:rsidRPr="002733AD">
        <w:rPr>
          <w:rFonts w:ascii="Times New Roman" w:hAnsi="Times New Roman" w:cs="Times New Roman"/>
          <w:b/>
          <w:i/>
          <w:sz w:val="28"/>
          <w:szCs w:val="28"/>
        </w:rPr>
        <w:t>conf_mprof@bsmu</w:t>
      </w:r>
      <w:r w:rsidRPr="002733AD">
        <w:rPr>
          <w:rFonts w:ascii="Times New Roman" w:hAnsi="Times New Roman" w:cs="Times New Roman"/>
          <w:sz w:val="28"/>
          <w:szCs w:val="28"/>
        </w:rPr>
        <w:t>.by</w:t>
      </w:r>
      <w:r w:rsidRPr="009F57F4">
        <w:rPr>
          <w:rFonts w:ascii="Times New Roman" w:hAnsi="Times New Roman" w:cs="Times New Roman"/>
          <w:sz w:val="28"/>
          <w:szCs w:val="28"/>
        </w:rPr>
        <w:t xml:space="preserve"> </w:t>
      </w:r>
      <w:r w:rsidRPr="00980DF4">
        <w:rPr>
          <w:rFonts w:ascii="Times New Roman" w:hAnsi="Times New Roman" w:cs="Times New Roman"/>
          <w:sz w:val="28"/>
          <w:szCs w:val="28"/>
        </w:rPr>
        <w:t>после заполнения регистрационной формы на участие в конференции</w:t>
      </w:r>
      <w:r>
        <w:rPr>
          <w:rFonts w:ascii="Times New Roman" w:hAnsi="Times New Roman" w:cs="Times New Roman"/>
          <w:sz w:val="28"/>
          <w:szCs w:val="28"/>
        </w:rPr>
        <w:t xml:space="preserve"> </w:t>
      </w:r>
      <w:r w:rsidRPr="002733AD">
        <w:rPr>
          <w:rFonts w:ascii="Times New Roman" w:hAnsi="Times New Roman" w:cs="Times New Roman"/>
          <w:b/>
          <w:i/>
          <w:sz w:val="28"/>
          <w:szCs w:val="28"/>
        </w:rPr>
        <w:t>не позднее 03 мая 2024 года</w:t>
      </w:r>
      <w:r>
        <w:rPr>
          <w:rFonts w:ascii="Times New Roman" w:hAnsi="Times New Roman" w:cs="Times New Roman"/>
          <w:b/>
          <w:i/>
          <w:sz w:val="28"/>
          <w:szCs w:val="28"/>
        </w:rPr>
        <w:t>.</w:t>
      </w:r>
    </w:p>
    <w:p w:rsidR="00637AFC" w:rsidRDefault="00637AFC">
      <w:pPr>
        <w:rPr>
          <w:rFonts w:ascii="Times New Roman" w:hAnsi="Times New Roman" w:cs="Times New Roman"/>
          <w:sz w:val="28"/>
          <w:szCs w:val="28"/>
        </w:rPr>
      </w:pPr>
      <w:r>
        <w:rPr>
          <w:rFonts w:ascii="Times New Roman" w:hAnsi="Times New Roman" w:cs="Times New Roman"/>
          <w:sz w:val="28"/>
          <w:szCs w:val="28"/>
        </w:rPr>
        <w:br w:type="page"/>
      </w:r>
    </w:p>
    <w:p w:rsidR="007A732F" w:rsidRDefault="007A732F" w:rsidP="007A732F">
      <w:pPr>
        <w:pStyle w:val="a4"/>
        <w:ind w:firstLine="708"/>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2</w:t>
      </w:r>
    </w:p>
    <w:p w:rsidR="007A732F" w:rsidRPr="007A732F" w:rsidRDefault="007A732F" w:rsidP="007A732F">
      <w:pPr>
        <w:pStyle w:val="a4"/>
        <w:ind w:firstLine="708"/>
        <w:jc w:val="right"/>
        <w:rPr>
          <w:rFonts w:ascii="Times New Roman" w:hAnsi="Times New Roman" w:cs="Times New Roman"/>
          <w:i/>
          <w:sz w:val="28"/>
          <w:szCs w:val="28"/>
        </w:rPr>
      </w:pPr>
    </w:p>
    <w:p w:rsidR="002E63EE" w:rsidRDefault="00637AFC" w:rsidP="00637AFC">
      <w:pPr>
        <w:pStyle w:val="a3"/>
        <w:tabs>
          <w:tab w:val="left" w:pos="5954"/>
        </w:tabs>
        <w:jc w:val="center"/>
        <w:rPr>
          <w:rFonts w:ascii="Times New Roman" w:hAnsi="Times New Roman" w:cs="Times New Roman"/>
          <w:b/>
          <w:sz w:val="28"/>
          <w:szCs w:val="28"/>
        </w:rPr>
      </w:pPr>
      <w:r w:rsidRPr="000A38F5">
        <w:rPr>
          <w:rFonts w:ascii="Times New Roman" w:hAnsi="Times New Roman" w:cs="Times New Roman"/>
          <w:b/>
          <w:sz w:val="28"/>
          <w:szCs w:val="28"/>
        </w:rPr>
        <w:t>Требования, предъявляемые к оформлению</w:t>
      </w:r>
      <w:r>
        <w:rPr>
          <w:rFonts w:ascii="Times New Roman" w:hAnsi="Times New Roman" w:cs="Times New Roman"/>
          <w:b/>
          <w:sz w:val="28"/>
          <w:szCs w:val="28"/>
        </w:rPr>
        <w:t xml:space="preserve"> статей</w:t>
      </w:r>
      <w:r w:rsidR="007A732F">
        <w:rPr>
          <w:rFonts w:ascii="Times New Roman" w:hAnsi="Times New Roman" w:cs="Times New Roman"/>
          <w:b/>
          <w:sz w:val="28"/>
          <w:szCs w:val="28"/>
        </w:rPr>
        <w:t xml:space="preserve"> </w:t>
      </w:r>
      <w:r>
        <w:rPr>
          <w:rFonts w:ascii="Times New Roman" w:hAnsi="Times New Roman" w:cs="Times New Roman"/>
          <w:b/>
          <w:sz w:val="28"/>
          <w:szCs w:val="28"/>
        </w:rPr>
        <w:t xml:space="preserve">в </w:t>
      </w:r>
    </w:p>
    <w:p w:rsidR="00637AFC" w:rsidRPr="00327280" w:rsidRDefault="00637AFC" w:rsidP="00637AFC">
      <w:pPr>
        <w:pStyle w:val="a3"/>
        <w:tabs>
          <w:tab w:val="left" w:pos="5954"/>
        </w:tabs>
        <w:jc w:val="center"/>
        <w:rPr>
          <w:rFonts w:ascii="Times New Roman" w:hAnsi="Times New Roman" w:cs="Times New Roman"/>
          <w:sz w:val="28"/>
          <w:szCs w:val="28"/>
        </w:rPr>
      </w:pPr>
      <w:r w:rsidRPr="000A38F5">
        <w:rPr>
          <w:rFonts w:ascii="Times New Roman" w:hAnsi="Times New Roman" w:cs="Times New Roman"/>
          <w:b/>
          <w:sz w:val="28"/>
          <w:szCs w:val="28"/>
        </w:rPr>
        <w:t>сборник</w:t>
      </w:r>
      <w:r w:rsidR="007A732F">
        <w:rPr>
          <w:rFonts w:ascii="Times New Roman" w:hAnsi="Times New Roman" w:cs="Times New Roman"/>
          <w:b/>
          <w:sz w:val="28"/>
          <w:szCs w:val="28"/>
        </w:rPr>
        <w:t>е</w:t>
      </w:r>
      <w:r w:rsidRPr="000A38F5">
        <w:rPr>
          <w:rFonts w:ascii="Times New Roman" w:hAnsi="Times New Roman" w:cs="Times New Roman"/>
          <w:b/>
          <w:sz w:val="28"/>
          <w:szCs w:val="28"/>
        </w:rPr>
        <w:t xml:space="preserve"> </w:t>
      </w:r>
      <w:r>
        <w:rPr>
          <w:rFonts w:ascii="Times New Roman" w:hAnsi="Times New Roman" w:cs="Times New Roman"/>
          <w:b/>
          <w:sz w:val="28"/>
          <w:szCs w:val="28"/>
        </w:rPr>
        <w:t xml:space="preserve">материалов </w:t>
      </w:r>
      <w:r w:rsidR="007A732F">
        <w:rPr>
          <w:rFonts w:ascii="Times New Roman" w:hAnsi="Times New Roman" w:cs="Times New Roman"/>
          <w:b/>
          <w:sz w:val="28"/>
          <w:szCs w:val="28"/>
        </w:rPr>
        <w:t>конференции</w:t>
      </w:r>
    </w:p>
    <w:p w:rsidR="00637AFC" w:rsidRPr="002E63EE" w:rsidRDefault="00637AFC" w:rsidP="002E63EE">
      <w:pPr>
        <w:pStyle w:val="a3"/>
        <w:numPr>
          <w:ilvl w:val="0"/>
          <w:numId w:val="3"/>
        </w:numPr>
        <w:ind w:left="0" w:firstLine="709"/>
        <w:jc w:val="both"/>
        <w:rPr>
          <w:rFonts w:ascii="Times New Roman" w:hAnsi="Times New Roman" w:cs="Times New Roman"/>
          <w:sz w:val="28"/>
          <w:szCs w:val="28"/>
        </w:rPr>
      </w:pPr>
      <w:r w:rsidRPr="00327280">
        <w:rPr>
          <w:rFonts w:ascii="Times New Roman" w:hAnsi="Times New Roman" w:cs="Times New Roman"/>
          <w:sz w:val="28"/>
          <w:szCs w:val="28"/>
        </w:rPr>
        <w:t xml:space="preserve">Материалы для размещения в сборник предоставляются в </w:t>
      </w:r>
      <w:r w:rsidR="007A732F">
        <w:rPr>
          <w:rFonts w:ascii="Times New Roman" w:hAnsi="Times New Roman" w:cs="Times New Roman"/>
          <w:sz w:val="28"/>
          <w:szCs w:val="28"/>
        </w:rPr>
        <w:t>формате</w:t>
      </w:r>
      <w:r w:rsidRPr="00327280">
        <w:rPr>
          <w:rFonts w:ascii="Times New Roman" w:hAnsi="Times New Roman" w:cs="Times New Roman"/>
          <w:sz w:val="28"/>
          <w:szCs w:val="28"/>
        </w:rPr>
        <w:t xml:space="preserve"> </w:t>
      </w:r>
      <w:r w:rsidR="002E63EE">
        <w:rPr>
          <w:rFonts w:ascii="Times New Roman" w:hAnsi="Times New Roman" w:cs="Times New Roman"/>
          <w:sz w:val="28"/>
          <w:szCs w:val="28"/>
          <w:lang w:val="en-US"/>
        </w:rPr>
        <w:t>W</w:t>
      </w:r>
      <w:r w:rsidRPr="00327280">
        <w:rPr>
          <w:rFonts w:ascii="Times New Roman" w:hAnsi="Times New Roman" w:cs="Times New Roman"/>
          <w:sz w:val="28"/>
          <w:szCs w:val="28"/>
        </w:rPr>
        <w:t>ord</w:t>
      </w:r>
      <w:r w:rsidR="002E63EE" w:rsidRPr="002E63EE">
        <w:rPr>
          <w:rFonts w:ascii="Times New Roman" w:hAnsi="Times New Roman" w:cs="Times New Roman"/>
          <w:sz w:val="28"/>
          <w:szCs w:val="28"/>
        </w:rPr>
        <w:t xml:space="preserve"> (</w:t>
      </w:r>
      <w:r w:rsidR="002E63EE" w:rsidRPr="002E63EE">
        <w:rPr>
          <w:rFonts w:ascii="Times New Roman" w:hAnsi="Times New Roman" w:cs="Times New Roman"/>
          <w:i/>
          <w:sz w:val="28"/>
          <w:szCs w:val="28"/>
        </w:rPr>
        <w:t>Образец оформления в Приложении 3</w:t>
      </w:r>
      <w:r w:rsidR="002E63EE" w:rsidRPr="002E63EE">
        <w:rPr>
          <w:rFonts w:ascii="Times New Roman" w:hAnsi="Times New Roman" w:cs="Times New Roman"/>
          <w:sz w:val="28"/>
          <w:szCs w:val="28"/>
        </w:rPr>
        <w:t>)</w:t>
      </w:r>
      <w:r w:rsidRPr="002E63EE">
        <w:rPr>
          <w:rFonts w:ascii="Times New Roman" w:hAnsi="Times New Roman" w:cs="Times New Roman"/>
          <w:sz w:val="28"/>
          <w:szCs w:val="28"/>
        </w:rPr>
        <w:t>.</w:t>
      </w:r>
    </w:p>
    <w:p w:rsidR="00637AFC" w:rsidRPr="00327280" w:rsidRDefault="00637AFC" w:rsidP="002E63EE">
      <w:pPr>
        <w:pStyle w:val="a3"/>
        <w:numPr>
          <w:ilvl w:val="0"/>
          <w:numId w:val="3"/>
        </w:numPr>
        <w:ind w:left="0" w:firstLine="709"/>
        <w:jc w:val="both"/>
        <w:rPr>
          <w:rFonts w:ascii="Times New Roman" w:hAnsi="Times New Roman" w:cs="Times New Roman"/>
          <w:sz w:val="28"/>
          <w:szCs w:val="28"/>
        </w:rPr>
      </w:pPr>
      <w:r w:rsidRPr="00327280">
        <w:rPr>
          <w:rFonts w:ascii="Times New Roman" w:hAnsi="Times New Roman" w:cs="Times New Roman"/>
          <w:b/>
          <w:sz w:val="28"/>
          <w:szCs w:val="28"/>
        </w:rPr>
        <w:t>Оформление заголовка</w:t>
      </w:r>
      <w:r w:rsidRPr="00327280">
        <w:rPr>
          <w:rFonts w:ascii="Times New Roman" w:hAnsi="Times New Roman" w:cs="Times New Roman"/>
          <w:sz w:val="28"/>
          <w:szCs w:val="28"/>
        </w:rPr>
        <w:t xml:space="preserve"> на русском языке: (прописными, жирными буквами, выравнивание по центру строки, </w:t>
      </w:r>
      <w:r w:rsidRPr="00327280">
        <w:rPr>
          <w:rFonts w:ascii="Times New Roman" w:hAnsi="Times New Roman" w:cs="Times New Roman"/>
          <w:b/>
          <w:sz w:val="28"/>
          <w:szCs w:val="28"/>
        </w:rPr>
        <w:t>без сокращений</w:t>
      </w:r>
      <w:r w:rsidRPr="00327280">
        <w:rPr>
          <w:rFonts w:ascii="Times New Roman" w:hAnsi="Times New Roman" w:cs="Times New Roman"/>
          <w:sz w:val="28"/>
          <w:szCs w:val="28"/>
        </w:rPr>
        <w:t xml:space="preserve">) </w:t>
      </w:r>
      <w:r w:rsidRPr="002E63EE">
        <w:rPr>
          <w:rFonts w:ascii="Times New Roman" w:hAnsi="Times New Roman" w:cs="Times New Roman"/>
          <w:b/>
          <w:sz w:val="28"/>
          <w:szCs w:val="28"/>
        </w:rPr>
        <w:t>НАЗВАНИЕ СТАТЬИ</w:t>
      </w:r>
      <w:r w:rsidRPr="00327280">
        <w:rPr>
          <w:rFonts w:ascii="Times New Roman" w:hAnsi="Times New Roman" w:cs="Times New Roman"/>
          <w:sz w:val="28"/>
          <w:szCs w:val="28"/>
        </w:rPr>
        <w:t>.</w:t>
      </w:r>
    </w:p>
    <w:p w:rsidR="00637AFC" w:rsidRDefault="002E63EE" w:rsidP="002E63EE">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b/>
          <w:sz w:val="28"/>
          <w:szCs w:val="28"/>
        </w:rPr>
        <w:t>Фамилия и инициалы</w:t>
      </w:r>
      <w:r w:rsidR="00637AFC" w:rsidRPr="00327280">
        <w:rPr>
          <w:rFonts w:ascii="Times New Roman" w:hAnsi="Times New Roman" w:cs="Times New Roman"/>
          <w:b/>
          <w:sz w:val="28"/>
          <w:szCs w:val="28"/>
        </w:rPr>
        <w:t xml:space="preserve"> автора</w:t>
      </w:r>
      <w:r w:rsidRPr="002E63EE">
        <w:rPr>
          <w:rFonts w:ascii="Times New Roman" w:hAnsi="Times New Roman" w:cs="Times New Roman"/>
          <w:b/>
          <w:sz w:val="28"/>
          <w:szCs w:val="28"/>
        </w:rPr>
        <w:t>(ов)</w:t>
      </w:r>
      <w:r w:rsidR="00637AFC" w:rsidRPr="002E63EE">
        <w:rPr>
          <w:rFonts w:ascii="Times New Roman" w:hAnsi="Times New Roman" w:cs="Times New Roman"/>
          <w:b/>
          <w:sz w:val="28"/>
          <w:szCs w:val="28"/>
        </w:rPr>
        <w:t xml:space="preserve"> </w:t>
      </w:r>
      <w:r w:rsidR="00637AFC" w:rsidRPr="00327280">
        <w:rPr>
          <w:rFonts w:ascii="Times New Roman" w:hAnsi="Times New Roman" w:cs="Times New Roman"/>
          <w:b/>
          <w:sz w:val="28"/>
          <w:szCs w:val="28"/>
        </w:rPr>
        <w:t>статьи</w:t>
      </w:r>
      <w:r w:rsidR="00637AFC" w:rsidRPr="00327280">
        <w:rPr>
          <w:rFonts w:ascii="Times New Roman" w:hAnsi="Times New Roman" w:cs="Times New Roman"/>
          <w:sz w:val="28"/>
          <w:szCs w:val="28"/>
        </w:rPr>
        <w:t xml:space="preserve"> (шрифт жирный курсив, выравнивание по правому краю); на следующей строке (шрифт курсив, выравнивание по правому краю) –</w:t>
      </w:r>
      <w:r>
        <w:rPr>
          <w:rFonts w:ascii="Times New Roman" w:hAnsi="Times New Roman" w:cs="Times New Roman"/>
          <w:sz w:val="28"/>
          <w:szCs w:val="28"/>
        </w:rPr>
        <w:t xml:space="preserve"> </w:t>
      </w:r>
      <w:r w:rsidR="00637AFC" w:rsidRPr="00327280">
        <w:rPr>
          <w:rFonts w:ascii="Times New Roman" w:hAnsi="Times New Roman" w:cs="Times New Roman"/>
          <w:sz w:val="28"/>
          <w:szCs w:val="28"/>
        </w:rPr>
        <w:t xml:space="preserve">место работы, </w:t>
      </w:r>
      <w:r>
        <w:rPr>
          <w:rFonts w:ascii="Times New Roman" w:hAnsi="Times New Roman" w:cs="Times New Roman"/>
          <w:sz w:val="28"/>
          <w:szCs w:val="28"/>
        </w:rPr>
        <w:t xml:space="preserve">страна, </w:t>
      </w:r>
      <w:r w:rsidR="00637AFC" w:rsidRPr="00327280">
        <w:rPr>
          <w:rFonts w:ascii="Times New Roman" w:hAnsi="Times New Roman" w:cs="Times New Roman"/>
          <w:sz w:val="28"/>
          <w:szCs w:val="28"/>
        </w:rPr>
        <w:t>го</w:t>
      </w:r>
      <w:r>
        <w:rPr>
          <w:rFonts w:ascii="Times New Roman" w:hAnsi="Times New Roman" w:cs="Times New Roman"/>
          <w:sz w:val="28"/>
          <w:szCs w:val="28"/>
        </w:rPr>
        <w:t>род (сокращения не допускаются)</w:t>
      </w:r>
      <w:r w:rsidR="00637AFC" w:rsidRPr="00327280">
        <w:rPr>
          <w:rFonts w:ascii="Times New Roman" w:hAnsi="Times New Roman" w:cs="Times New Roman"/>
          <w:sz w:val="28"/>
          <w:szCs w:val="28"/>
        </w:rPr>
        <w:t>.</w:t>
      </w:r>
    </w:p>
    <w:p w:rsidR="00637AFC" w:rsidRDefault="00637AFC" w:rsidP="002E63EE">
      <w:pPr>
        <w:pStyle w:val="a3"/>
        <w:numPr>
          <w:ilvl w:val="0"/>
          <w:numId w:val="3"/>
        </w:numPr>
        <w:ind w:left="0" w:firstLine="709"/>
        <w:jc w:val="both"/>
        <w:rPr>
          <w:rFonts w:ascii="Times New Roman" w:hAnsi="Times New Roman" w:cs="Times New Roman"/>
          <w:sz w:val="28"/>
          <w:szCs w:val="28"/>
        </w:rPr>
      </w:pPr>
      <w:r w:rsidRPr="00327280">
        <w:rPr>
          <w:rFonts w:ascii="Times New Roman" w:hAnsi="Times New Roman" w:cs="Times New Roman"/>
          <w:b/>
          <w:sz w:val="28"/>
          <w:szCs w:val="28"/>
        </w:rPr>
        <w:t xml:space="preserve">Аннотация </w:t>
      </w:r>
      <w:r w:rsidRPr="00327280">
        <w:rPr>
          <w:rFonts w:ascii="Times New Roman" w:hAnsi="Times New Roman" w:cs="Times New Roman"/>
          <w:sz w:val="28"/>
          <w:szCs w:val="28"/>
        </w:rPr>
        <w:t xml:space="preserve">на русском должна включать характеристику основной темы, проблемы научной статьи, цели работы и ее результаты. В аннотации указывают, что нового несет в себе данная статья в сравнении с другими, родственными по тематике и целевому назначению. Рекомендуемый объем аннотации </w:t>
      </w:r>
      <w:r w:rsidR="00D2656A">
        <w:rPr>
          <w:rFonts w:ascii="Times New Roman" w:hAnsi="Times New Roman" w:cs="Times New Roman"/>
          <w:sz w:val="28"/>
          <w:szCs w:val="28"/>
        </w:rPr>
        <w:t xml:space="preserve">до </w:t>
      </w:r>
      <w:r w:rsidRPr="00327280">
        <w:rPr>
          <w:rFonts w:ascii="Times New Roman" w:hAnsi="Times New Roman" w:cs="Times New Roman"/>
          <w:sz w:val="28"/>
          <w:szCs w:val="28"/>
        </w:rPr>
        <w:t>500 печатных знаков.</w:t>
      </w:r>
    </w:p>
    <w:p w:rsidR="00637AFC" w:rsidRPr="00327280" w:rsidRDefault="00637AFC" w:rsidP="002E63EE">
      <w:pPr>
        <w:pStyle w:val="a3"/>
        <w:numPr>
          <w:ilvl w:val="0"/>
          <w:numId w:val="3"/>
        </w:numPr>
        <w:ind w:left="0" w:firstLine="709"/>
        <w:jc w:val="both"/>
        <w:rPr>
          <w:rFonts w:ascii="Times New Roman" w:hAnsi="Times New Roman" w:cs="Times New Roman"/>
          <w:sz w:val="28"/>
          <w:szCs w:val="28"/>
        </w:rPr>
      </w:pPr>
      <w:r w:rsidRPr="00327280">
        <w:rPr>
          <w:rFonts w:ascii="Times New Roman" w:hAnsi="Times New Roman" w:cs="Times New Roman"/>
          <w:b/>
          <w:sz w:val="28"/>
          <w:szCs w:val="28"/>
        </w:rPr>
        <w:t>Ключевые слова</w:t>
      </w:r>
      <w:r w:rsidRPr="00327280">
        <w:rPr>
          <w:rFonts w:ascii="Times New Roman" w:hAnsi="Times New Roman" w:cs="Times New Roman"/>
          <w:sz w:val="28"/>
          <w:szCs w:val="28"/>
        </w:rPr>
        <w:t xml:space="preserve"> на русском</w:t>
      </w:r>
      <w:r>
        <w:rPr>
          <w:rFonts w:ascii="Times New Roman" w:hAnsi="Times New Roman" w:cs="Times New Roman"/>
          <w:sz w:val="28"/>
          <w:szCs w:val="28"/>
        </w:rPr>
        <w:t xml:space="preserve"> </w:t>
      </w:r>
      <w:r w:rsidRPr="00327280">
        <w:rPr>
          <w:rFonts w:ascii="Times New Roman" w:hAnsi="Times New Roman" w:cs="Times New Roman"/>
          <w:sz w:val="28"/>
          <w:szCs w:val="28"/>
        </w:rPr>
        <w:t>язык</w:t>
      </w:r>
      <w:r>
        <w:rPr>
          <w:rFonts w:ascii="Times New Roman" w:hAnsi="Times New Roman" w:cs="Times New Roman"/>
          <w:sz w:val="28"/>
          <w:szCs w:val="28"/>
        </w:rPr>
        <w:t>е</w:t>
      </w:r>
      <w:r w:rsidRPr="00327280">
        <w:rPr>
          <w:rFonts w:ascii="Times New Roman" w:hAnsi="Times New Roman" w:cs="Times New Roman"/>
          <w:sz w:val="28"/>
          <w:szCs w:val="28"/>
        </w:rPr>
        <w:t xml:space="preserve"> отделяются друг от друга точкой запятой.</w:t>
      </w:r>
    </w:p>
    <w:p w:rsidR="00637AFC" w:rsidRPr="00327280" w:rsidRDefault="00637AFC" w:rsidP="002E63EE">
      <w:pPr>
        <w:pStyle w:val="a3"/>
        <w:numPr>
          <w:ilvl w:val="0"/>
          <w:numId w:val="3"/>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Заглавие статьи, </w:t>
      </w:r>
      <w:r w:rsidRPr="00327280">
        <w:rPr>
          <w:rFonts w:ascii="Times New Roman" w:hAnsi="Times New Roman" w:cs="Times New Roman"/>
          <w:sz w:val="28"/>
          <w:szCs w:val="28"/>
        </w:rPr>
        <w:t>Ф</w:t>
      </w:r>
      <w:r w:rsidR="002E63EE">
        <w:rPr>
          <w:rFonts w:ascii="Times New Roman" w:hAnsi="Times New Roman" w:cs="Times New Roman"/>
          <w:sz w:val="28"/>
          <w:szCs w:val="28"/>
        </w:rPr>
        <w:t>амилия и инициалы</w:t>
      </w:r>
      <w:r w:rsidRPr="00327280">
        <w:rPr>
          <w:rFonts w:ascii="Times New Roman" w:hAnsi="Times New Roman" w:cs="Times New Roman"/>
          <w:sz w:val="28"/>
          <w:szCs w:val="28"/>
        </w:rPr>
        <w:t xml:space="preserve"> автора</w:t>
      </w:r>
      <w:r w:rsidR="002E63EE">
        <w:rPr>
          <w:rFonts w:ascii="Times New Roman" w:hAnsi="Times New Roman" w:cs="Times New Roman"/>
          <w:sz w:val="28"/>
          <w:szCs w:val="28"/>
        </w:rPr>
        <w:t>(ов)</w:t>
      </w:r>
      <w:r w:rsidRPr="00327280">
        <w:rPr>
          <w:rFonts w:ascii="Times New Roman" w:hAnsi="Times New Roman" w:cs="Times New Roman"/>
          <w:sz w:val="28"/>
          <w:szCs w:val="28"/>
        </w:rPr>
        <w:t xml:space="preserve"> статьи</w:t>
      </w:r>
      <w:r w:rsidR="007A732F">
        <w:rPr>
          <w:rFonts w:ascii="Times New Roman" w:hAnsi="Times New Roman" w:cs="Times New Roman"/>
          <w:sz w:val="28"/>
          <w:szCs w:val="28"/>
        </w:rPr>
        <w:t xml:space="preserve">, аннотация, ключевые слова </w:t>
      </w:r>
      <w:r w:rsidRPr="00327280">
        <w:rPr>
          <w:rFonts w:ascii="Times New Roman" w:hAnsi="Times New Roman" w:cs="Times New Roman"/>
          <w:sz w:val="28"/>
          <w:szCs w:val="28"/>
        </w:rPr>
        <w:t>повторя</w:t>
      </w:r>
      <w:r w:rsidR="002E63EE">
        <w:rPr>
          <w:rFonts w:ascii="Times New Roman" w:hAnsi="Times New Roman" w:cs="Times New Roman"/>
          <w:sz w:val="28"/>
          <w:szCs w:val="28"/>
        </w:rPr>
        <w:t>ю</w:t>
      </w:r>
      <w:r w:rsidRPr="00327280">
        <w:rPr>
          <w:rFonts w:ascii="Times New Roman" w:hAnsi="Times New Roman" w:cs="Times New Roman"/>
          <w:sz w:val="28"/>
          <w:szCs w:val="28"/>
        </w:rPr>
        <w:t xml:space="preserve">тся на </w:t>
      </w:r>
      <w:r w:rsidRPr="00327280">
        <w:rPr>
          <w:rFonts w:ascii="Times New Roman" w:hAnsi="Times New Roman" w:cs="Times New Roman"/>
          <w:b/>
          <w:sz w:val="28"/>
          <w:szCs w:val="28"/>
        </w:rPr>
        <w:t>английском языке</w:t>
      </w:r>
      <w:r w:rsidRPr="00327280">
        <w:rPr>
          <w:rFonts w:ascii="Times New Roman" w:hAnsi="Times New Roman" w:cs="Times New Roman"/>
          <w:sz w:val="28"/>
          <w:szCs w:val="28"/>
        </w:rPr>
        <w:t>.</w:t>
      </w:r>
    </w:p>
    <w:p w:rsidR="00637AFC" w:rsidRDefault="00637AFC" w:rsidP="002E63EE">
      <w:pPr>
        <w:pStyle w:val="a3"/>
        <w:numPr>
          <w:ilvl w:val="0"/>
          <w:numId w:val="3"/>
        </w:numPr>
        <w:ind w:left="0" w:firstLine="709"/>
        <w:jc w:val="both"/>
        <w:rPr>
          <w:rFonts w:ascii="Times New Roman" w:hAnsi="Times New Roman" w:cs="Times New Roman"/>
          <w:sz w:val="28"/>
          <w:szCs w:val="28"/>
        </w:rPr>
      </w:pPr>
      <w:r w:rsidRPr="00327280">
        <w:rPr>
          <w:rFonts w:ascii="Times New Roman" w:hAnsi="Times New Roman" w:cs="Times New Roman"/>
          <w:sz w:val="28"/>
          <w:szCs w:val="28"/>
        </w:rPr>
        <w:t xml:space="preserve">Через 1 строку – </w:t>
      </w:r>
      <w:r w:rsidRPr="00327280">
        <w:rPr>
          <w:rFonts w:ascii="Times New Roman" w:hAnsi="Times New Roman" w:cs="Times New Roman"/>
          <w:b/>
          <w:sz w:val="28"/>
          <w:szCs w:val="28"/>
        </w:rPr>
        <w:t>текст статьи</w:t>
      </w:r>
      <w:r w:rsidR="002E63EE">
        <w:rPr>
          <w:rFonts w:ascii="Times New Roman" w:hAnsi="Times New Roman" w:cs="Times New Roman"/>
          <w:b/>
          <w:sz w:val="28"/>
          <w:szCs w:val="28"/>
        </w:rPr>
        <w:t xml:space="preserve"> (до 5 стр.)</w:t>
      </w:r>
      <w:r w:rsidRPr="00327280">
        <w:rPr>
          <w:rFonts w:ascii="Times New Roman" w:hAnsi="Times New Roman" w:cs="Times New Roman"/>
          <w:sz w:val="28"/>
          <w:szCs w:val="28"/>
        </w:rPr>
        <w:t>. Статья должна быть выполнена в формате Microsoft Word с расширением .doc (.docx) или .rtf, шрифт Times New Roman, кегль 14, поля 2,0 см со всех сторон, абзацный отступ – 1,25 см (не допускается абзацный отступ с помощью клавишей «пробел» и «табуляция»), интервал 1, выравнивание текста по ширине. Уплотнение интервалов запрещено.</w:t>
      </w:r>
    </w:p>
    <w:p w:rsidR="002E63EE" w:rsidRDefault="00637AFC" w:rsidP="002E63EE">
      <w:pPr>
        <w:pStyle w:val="a3"/>
        <w:numPr>
          <w:ilvl w:val="0"/>
          <w:numId w:val="3"/>
        </w:numPr>
        <w:ind w:left="0" w:firstLine="709"/>
        <w:jc w:val="both"/>
        <w:rPr>
          <w:rFonts w:ascii="Times New Roman" w:hAnsi="Times New Roman" w:cs="Times New Roman"/>
          <w:sz w:val="28"/>
          <w:szCs w:val="28"/>
        </w:rPr>
      </w:pPr>
      <w:r w:rsidRPr="00C82D2B">
        <w:rPr>
          <w:rFonts w:ascii="Times New Roman" w:hAnsi="Times New Roman" w:cs="Times New Roman"/>
          <w:sz w:val="28"/>
          <w:szCs w:val="28"/>
        </w:rPr>
        <w:t xml:space="preserve">Через 1 строку – </w:t>
      </w:r>
      <w:r w:rsidRPr="00C82D2B">
        <w:rPr>
          <w:rFonts w:ascii="Times New Roman" w:hAnsi="Times New Roman" w:cs="Times New Roman"/>
          <w:b/>
          <w:sz w:val="28"/>
          <w:szCs w:val="28"/>
        </w:rPr>
        <w:t>Список литературы</w:t>
      </w:r>
      <w:r w:rsidRPr="00C82D2B">
        <w:rPr>
          <w:rFonts w:ascii="Times New Roman" w:hAnsi="Times New Roman" w:cs="Times New Roman"/>
          <w:sz w:val="28"/>
          <w:szCs w:val="28"/>
        </w:rPr>
        <w:t xml:space="preserve">. Приводится список литературы </w:t>
      </w:r>
      <w:r w:rsidR="00EC2E40">
        <w:rPr>
          <w:rFonts w:ascii="Times New Roman" w:hAnsi="Times New Roman" w:cs="Times New Roman"/>
          <w:sz w:val="28"/>
          <w:szCs w:val="28"/>
        </w:rPr>
        <w:t xml:space="preserve">с упоминанием </w:t>
      </w:r>
      <w:r w:rsidR="00EC2E40" w:rsidRPr="002C67D6">
        <w:rPr>
          <w:rFonts w:ascii="Times New Roman" w:hAnsi="Times New Roman" w:cs="Times New Roman"/>
          <w:sz w:val="28"/>
          <w:szCs w:val="28"/>
          <w:u w:val="single"/>
        </w:rPr>
        <w:t>всех авторов</w:t>
      </w:r>
      <w:r w:rsidR="00EC2E40">
        <w:rPr>
          <w:rFonts w:ascii="Times New Roman" w:hAnsi="Times New Roman" w:cs="Times New Roman"/>
          <w:sz w:val="28"/>
          <w:szCs w:val="28"/>
        </w:rPr>
        <w:t xml:space="preserve"> цитируемых источников </w:t>
      </w:r>
      <w:r w:rsidRPr="00C82D2B">
        <w:rPr>
          <w:rFonts w:ascii="Times New Roman" w:hAnsi="Times New Roman" w:cs="Times New Roman"/>
          <w:sz w:val="28"/>
          <w:szCs w:val="28"/>
        </w:rPr>
        <w:t>в порядке появления ссылок в тексте, либо в</w:t>
      </w:r>
      <w:r>
        <w:rPr>
          <w:rFonts w:ascii="Times New Roman" w:hAnsi="Times New Roman" w:cs="Times New Roman"/>
          <w:sz w:val="28"/>
          <w:szCs w:val="28"/>
        </w:rPr>
        <w:t xml:space="preserve"> </w:t>
      </w:r>
      <w:r w:rsidRPr="00C82D2B">
        <w:rPr>
          <w:rFonts w:ascii="Times New Roman" w:hAnsi="Times New Roman" w:cs="Times New Roman"/>
          <w:sz w:val="28"/>
          <w:szCs w:val="28"/>
        </w:rPr>
        <w:t>алфавитном порядке, со сквозной нумерацией, оформленный в соответствии с межгосударственным стандартом ГОСТ 7.1-2003 «Библиографическая запись. Библиографическое описание. Общие требования и правила составления». Ссылки в тексте на соответствующий источник из списка литературы оформляются в квадратных скобках, например, [1]. Использование автоматических постраничных ссылок не допускается. Инициалы в тексте и ссылках соединяются с фамилией с помощью «неразрывного пробела» одновременным нажатием клавиш Shift+Ctrl+Пробел: И. О.</w:t>
      </w:r>
      <w:r w:rsidR="002E63EE">
        <w:rPr>
          <w:rFonts w:ascii="Times New Roman" w:hAnsi="Times New Roman" w:cs="Times New Roman"/>
          <w:sz w:val="28"/>
          <w:szCs w:val="28"/>
        </w:rPr>
        <w:t> </w:t>
      </w:r>
      <w:r w:rsidRPr="00C82D2B">
        <w:rPr>
          <w:rFonts w:ascii="Times New Roman" w:hAnsi="Times New Roman" w:cs="Times New Roman"/>
          <w:sz w:val="28"/>
          <w:szCs w:val="28"/>
        </w:rPr>
        <w:t>Фамилия.</w:t>
      </w:r>
    </w:p>
    <w:p w:rsidR="002E63EE" w:rsidRDefault="002E63EE">
      <w:pPr>
        <w:rPr>
          <w:rFonts w:ascii="Times New Roman" w:hAnsi="Times New Roman" w:cs="Times New Roman"/>
          <w:sz w:val="28"/>
          <w:szCs w:val="28"/>
        </w:rPr>
      </w:pPr>
      <w:r>
        <w:rPr>
          <w:rFonts w:ascii="Times New Roman" w:hAnsi="Times New Roman" w:cs="Times New Roman"/>
          <w:sz w:val="28"/>
          <w:szCs w:val="28"/>
        </w:rPr>
        <w:br w:type="page"/>
      </w:r>
    </w:p>
    <w:p w:rsidR="007A732F" w:rsidRDefault="007A732F" w:rsidP="007A732F">
      <w:pPr>
        <w:pStyle w:val="a4"/>
        <w:ind w:left="720"/>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Приложение 3</w:t>
      </w:r>
    </w:p>
    <w:p w:rsidR="00782781" w:rsidRDefault="00782781" w:rsidP="00637AFC">
      <w:pPr>
        <w:pStyle w:val="a3"/>
        <w:tabs>
          <w:tab w:val="left" w:pos="4200"/>
        </w:tabs>
        <w:ind w:left="567" w:firstLine="851"/>
        <w:jc w:val="center"/>
        <w:rPr>
          <w:rFonts w:ascii="Times New Roman" w:hAnsi="Times New Roman" w:cs="Times New Roman"/>
          <w:b/>
          <w:i/>
          <w:sz w:val="28"/>
          <w:szCs w:val="28"/>
        </w:rPr>
      </w:pPr>
    </w:p>
    <w:p w:rsidR="007A732F" w:rsidRPr="007A732F" w:rsidRDefault="007A732F" w:rsidP="00637AFC">
      <w:pPr>
        <w:pStyle w:val="a3"/>
        <w:tabs>
          <w:tab w:val="left" w:pos="4200"/>
        </w:tabs>
        <w:ind w:left="567" w:firstLine="851"/>
        <w:jc w:val="center"/>
        <w:rPr>
          <w:rFonts w:ascii="Times New Roman" w:hAnsi="Times New Roman" w:cs="Times New Roman"/>
          <w:b/>
          <w:i/>
          <w:sz w:val="28"/>
          <w:szCs w:val="28"/>
        </w:rPr>
      </w:pPr>
      <w:r w:rsidRPr="007A732F">
        <w:rPr>
          <w:rFonts w:ascii="Times New Roman" w:hAnsi="Times New Roman" w:cs="Times New Roman"/>
          <w:b/>
          <w:i/>
          <w:sz w:val="28"/>
          <w:szCs w:val="28"/>
        </w:rPr>
        <w:t>Образец оформления материалов для публикации</w:t>
      </w:r>
    </w:p>
    <w:p w:rsidR="00782781" w:rsidRDefault="00782781" w:rsidP="00637AFC">
      <w:pPr>
        <w:pStyle w:val="a3"/>
        <w:tabs>
          <w:tab w:val="left" w:pos="4200"/>
        </w:tabs>
        <w:ind w:left="567" w:firstLine="851"/>
        <w:jc w:val="center"/>
        <w:rPr>
          <w:rFonts w:ascii="Times New Roman" w:hAnsi="Times New Roman" w:cs="Times New Roman"/>
          <w:b/>
          <w:sz w:val="28"/>
          <w:szCs w:val="28"/>
        </w:rPr>
      </w:pPr>
    </w:p>
    <w:p w:rsidR="00637AFC" w:rsidRPr="00327280" w:rsidRDefault="00637AFC" w:rsidP="002E63EE">
      <w:pPr>
        <w:pStyle w:val="a3"/>
        <w:tabs>
          <w:tab w:val="left" w:pos="4200"/>
        </w:tabs>
        <w:spacing w:after="0" w:line="240" w:lineRule="auto"/>
        <w:ind w:left="0"/>
        <w:jc w:val="center"/>
        <w:rPr>
          <w:rFonts w:ascii="Times New Roman" w:hAnsi="Times New Roman" w:cs="Times New Roman"/>
          <w:b/>
          <w:sz w:val="28"/>
          <w:szCs w:val="28"/>
        </w:rPr>
      </w:pPr>
      <w:r w:rsidRPr="00327280">
        <w:rPr>
          <w:rFonts w:ascii="Times New Roman" w:hAnsi="Times New Roman" w:cs="Times New Roman"/>
          <w:b/>
          <w:sz w:val="28"/>
          <w:szCs w:val="28"/>
        </w:rPr>
        <w:t>ОСОБЕННОСТИ ОРГАНИЗАЦИИ РАБОТЫ НА ЗАНЯТИЯХ ПО РУССКОМУ ЯЗЫКУ КАК ИНОСТРАННОМУ В РАЗНОУРОВНЕВОЙ ГРУППЕ УЧАЩИХСЯ</w:t>
      </w:r>
    </w:p>
    <w:p w:rsidR="00637AFC" w:rsidRPr="00327280" w:rsidRDefault="00637AFC" w:rsidP="00782781">
      <w:pPr>
        <w:pStyle w:val="a8"/>
        <w:ind w:left="0" w:firstLine="709"/>
        <w:jc w:val="right"/>
        <w:rPr>
          <w:b/>
          <w:sz w:val="28"/>
          <w:szCs w:val="28"/>
        </w:rPr>
      </w:pPr>
    </w:p>
    <w:p w:rsidR="00637AFC" w:rsidRPr="00327280" w:rsidRDefault="00637AFC" w:rsidP="00782781">
      <w:pPr>
        <w:pStyle w:val="2"/>
        <w:ind w:firstLine="709"/>
        <w:rPr>
          <w:sz w:val="28"/>
          <w:szCs w:val="28"/>
        </w:rPr>
      </w:pPr>
      <w:r w:rsidRPr="00327280">
        <w:rPr>
          <w:sz w:val="28"/>
          <w:szCs w:val="28"/>
        </w:rPr>
        <w:t>Вильтовская</w:t>
      </w:r>
      <w:r w:rsidR="00784D98">
        <w:rPr>
          <w:sz w:val="28"/>
          <w:szCs w:val="28"/>
        </w:rPr>
        <w:t> </w:t>
      </w:r>
      <w:r w:rsidRPr="00327280">
        <w:rPr>
          <w:sz w:val="28"/>
          <w:szCs w:val="28"/>
        </w:rPr>
        <w:t>А.А., Махнач</w:t>
      </w:r>
      <w:r w:rsidR="00784D98">
        <w:rPr>
          <w:sz w:val="28"/>
          <w:szCs w:val="28"/>
        </w:rPr>
        <w:t> </w:t>
      </w:r>
      <w:r w:rsidRPr="00327280">
        <w:rPr>
          <w:sz w:val="28"/>
          <w:szCs w:val="28"/>
        </w:rPr>
        <w:t>Ю.И.</w:t>
      </w:r>
    </w:p>
    <w:p w:rsidR="00637AFC" w:rsidRPr="00C82D2B" w:rsidRDefault="00637AFC" w:rsidP="00782781">
      <w:pPr>
        <w:pStyle w:val="a3"/>
        <w:spacing w:after="0" w:line="240" w:lineRule="auto"/>
        <w:ind w:left="0" w:firstLine="709"/>
        <w:jc w:val="right"/>
        <w:rPr>
          <w:rFonts w:ascii="Times New Roman" w:hAnsi="Times New Roman" w:cs="Times New Roman"/>
          <w:i/>
          <w:sz w:val="28"/>
          <w:szCs w:val="28"/>
        </w:rPr>
      </w:pPr>
      <w:r w:rsidRPr="00C82D2B">
        <w:rPr>
          <w:rFonts w:ascii="Times New Roman" w:hAnsi="Times New Roman" w:cs="Times New Roman"/>
          <w:i/>
          <w:sz w:val="28"/>
          <w:szCs w:val="28"/>
        </w:rPr>
        <w:t>Белорусский государственный медицинский университет,</w:t>
      </w:r>
    </w:p>
    <w:p w:rsidR="00637AFC" w:rsidRPr="00C82D2B" w:rsidRDefault="00637AFC" w:rsidP="00782781">
      <w:pPr>
        <w:pStyle w:val="a3"/>
        <w:spacing w:after="0" w:line="240" w:lineRule="auto"/>
        <w:ind w:left="0" w:right="103" w:firstLine="709"/>
        <w:jc w:val="right"/>
        <w:rPr>
          <w:rFonts w:ascii="Times New Roman" w:hAnsi="Times New Roman" w:cs="Times New Roman"/>
          <w:i/>
          <w:sz w:val="28"/>
          <w:szCs w:val="28"/>
        </w:rPr>
      </w:pPr>
      <w:r w:rsidRPr="00C82D2B">
        <w:rPr>
          <w:rFonts w:ascii="Times New Roman" w:hAnsi="Times New Roman" w:cs="Times New Roman"/>
          <w:i/>
          <w:sz w:val="28"/>
          <w:szCs w:val="28"/>
        </w:rPr>
        <w:t>Беларусь,</w:t>
      </w:r>
      <w:r w:rsidRPr="00C82D2B">
        <w:rPr>
          <w:rFonts w:ascii="Times New Roman" w:hAnsi="Times New Roman" w:cs="Times New Roman"/>
          <w:i/>
          <w:spacing w:val="-1"/>
          <w:sz w:val="28"/>
          <w:szCs w:val="28"/>
        </w:rPr>
        <w:t xml:space="preserve"> </w:t>
      </w:r>
      <w:r w:rsidRPr="00C82D2B">
        <w:rPr>
          <w:rFonts w:ascii="Times New Roman" w:hAnsi="Times New Roman" w:cs="Times New Roman"/>
          <w:i/>
          <w:sz w:val="28"/>
          <w:szCs w:val="28"/>
        </w:rPr>
        <w:t>Минск</w:t>
      </w:r>
    </w:p>
    <w:p w:rsidR="00637AFC" w:rsidRDefault="00637AFC" w:rsidP="00782781">
      <w:pPr>
        <w:pStyle w:val="a3"/>
        <w:spacing w:after="0" w:line="240" w:lineRule="auto"/>
        <w:ind w:left="0" w:right="102" w:firstLine="709"/>
        <w:jc w:val="both"/>
        <w:rPr>
          <w:rFonts w:ascii="Times New Roman" w:hAnsi="Times New Roman" w:cs="Times New Roman"/>
          <w:i/>
          <w:sz w:val="28"/>
          <w:szCs w:val="28"/>
        </w:rPr>
      </w:pPr>
    </w:p>
    <w:p w:rsidR="00637AFC" w:rsidRPr="00C82D2B" w:rsidRDefault="00637AFC" w:rsidP="00782781">
      <w:pPr>
        <w:pStyle w:val="a3"/>
        <w:spacing w:after="0" w:line="240" w:lineRule="auto"/>
        <w:ind w:left="0" w:right="102" w:firstLine="709"/>
        <w:jc w:val="both"/>
        <w:rPr>
          <w:rFonts w:ascii="Times New Roman" w:hAnsi="Times New Roman" w:cs="Times New Roman"/>
          <w:i/>
          <w:sz w:val="28"/>
          <w:szCs w:val="28"/>
        </w:rPr>
      </w:pPr>
      <w:r w:rsidRPr="00C82D2B">
        <w:rPr>
          <w:rFonts w:ascii="Times New Roman" w:hAnsi="Times New Roman" w:cs="Times New Roman"/>
          <w:i/>
          <w:sz w:val="28"/>
          <w:szCs w:val="28"/>
        </w:rPr>
        <w:t>В данной статье рассмотрены особенности организации обучения в разноуровневой группе, проанализированы различные принципы работы и способы подачи учебного материала. Авторами исследования показана эффективность коллективных, парных форм работы, работы по цепочке, а также некоторых игровых методик; предложены различные варианты дифференциации учебного материала. В ходе исследования выявлена и обоснована необходимость учета индивидуальных особенностей учащихся и дифференцированного подхода к выбору заданий при организации работы с разноуровневыми группами учащихся.</w:t>
      </w:r>
    </w:p>
    <w:p w:rsidR="00637AFC" w:rsidRPr="00C82D2B" w:rsidRDefault="00637AFC" w:rsidP="00782781">
      <w:pPr>
        <w:pStyle w:val="a3"/>
        <w:spacing w:after="0" w:line="240" w:lineRule="auto"/>
        <w:ind w:left="0" w:right="102" w:firstLine="709"/>
        <w:jc w:val="both"/>
        <w:rPr>
          <w:rFonts w:ascii="Times New Roman" w:hAnsi="Times New Roman" w:cs="Times New Roman"/>
          <w:i/>
          <w:sz w:val="28"/>
          <w:szCs w:val="28"/>
        </w:rPr>
      </w:pPr>
      <w:r w:rsidRPr="00C82D2B">
        <w:rPr>
          <w:rFonts w:ascii="Times New Roman" w:hAnsi="Times New Roman" w:cs="Times New Roman"/>
          <w:b/>
          <w:i/>
          <w:sz w:val="28"/>
          <w:szCs w:val="28"/>
        </w:rPr>
        <w:t>Ключевые слова</w:t>
      </w:r>
      <w:r w:rsidRPr="00C82D2B">
        <w:rPr>
          <w:rFonts w:ascii="Times New Roman" w:hAnsi="Times New Roman" w:cs="Times New Roman"/>
          <w:i/>
          <w:sz w:val="28"/>
          <w:szCs w:val="28"/>
        </w:rPr>
        <w:t>: дифференциация; эффективность; формы работы; методики</w:t>
      </w:r>
    </w:p>
    <w:p w:rsidR="00637AFC" w:rsidRPr="00327280" w:rsidRDefault="00637AFC" w:rsidP="00782781">
      <w:pPr>
        <w:pStyle w:val="a8"/>
        <w:ind w:left="0" w:firstLine="709"/>
        <w:jc w:val="both"/>
        <w:rPr>
          <w:i/>
          <w:sz w:val="28"/>
          <w:szCs w:val="28"/>
        </w:rPr>
      </w:pPr>
    </w:p>
    <w:p w:rsidR="00637AFC" w:rsidRPr="00327280" w:rsidRDefault="00637AFC" w:rsidP="00782781">
      <w:pPr>
        <w:pStyle w:val="1"/>
        <w:ind w:left="0" w:firstLine="709"/>
        <w:rPr>
          <w:sz w:val="28"/>
          <w:szCs w:val="28"/>
          <w:lang w:val="en-US"/>
        </w:rPr>
      </w:pPr>
      <w:r w:rsidRPr="00327280">
        <w:rPr>
          <w:sz w:val="28"/>
          <w:szCs w:val="28"/>
          <w:lang w:val="en-US"/>
        </w:rPr>
        <w:t>PECULIARITIES OF ORGANIZATION OF WORK AT THE SESSIONS OF THE RFL IN THE DIFFERENTIAL GROUP OF STUDENTS</w:t>
      </w:r>
    </w:p>
    <w:p w:rsidR="00637AFC" w:rsidRPr="00327280" w:rsidRDefault="00637AFC" w:rsidP="00782781">
      <w:pPr>
        <w:pStyle w:val="a8"/>
        <w:ind w:left="0" w:firstLine="709"/>
        <w:jc w:val="both"/>
        <w:rPr>
          <w:b/>
          <w:sz w:val="28"/>
          <w:szCs w:val="28"/>
          <w:lang w:val="en-US"/>
        </w:rPr>
      </w:pPr>
    </w:p>
    <w:p w:rsidR="00637AFC" w:rsidRPr="00327280" w:rsidRDefault="00637AFC" w:rsidP="00782781">
      <w:pPr>
        <w:pStyle w:val="2"/>
        <w:ind w:firstLine="709"/>
        <w:rPr>
          <w:sz w:val="28"/>
          <w:szCs w:val="28"/>
          <w:lang w:val="en-US"/>
        </w:rPr>
      </w:pPr>
      <w:r w:rsidRPr="00327280">
        <w:rPr>
          <w:sz w:val="28"/>
          <w:szCs w:val="28"/>
          <w:lang w:val="en-US"/>
        </w:rPr>
        <w:t>Viltovskaya A.A, Makhnach Yu.I.</w:t>
      </w:r>
    </w:p>
    <w:p w:rsidR="00637AFC" w:rsidRPr="00C82D2B" w:rsidRDefault="00637AFC" w:rsidP="00782781">
      <w:pPr>
        <w:pStyle w:val="a3"/>
        <w:spacing w:after="0" w:line="240" w:lineRule="auto"/>
        <w:ind w:left="0" w:firstLine="709"/>
        <w:jc w:val="right"/>
        <w:rPr>
          <w:rFonts w:ascii="Times New Roman" w:hAnsi="Times New Roman" w:cs="Times New Roman"/>
          <w:i/>
          <w:sz w:val="28"/>
          <w:szCs w:val="28"/>
          <w:lang w:val="en-US"/>
        </w:rPr>
      </w:pPr>
      <w:r w:rsidRPr="00C82D2B">
        <w:rPr>
          <w:rFonts w:ascii="Times New Roman" w:hAnsi="Times New Roman" w:cs="Times New Roman"/>
          <w:i/>
          <w:sz w:val="28"/>
          <w:szCs w:val="28"/>
          <w:lang w:val="en-US"/>
        </w:rPr>
        <w:t>Belorussian State Medical</w:t>
      </w:r>
      <w:r w:rsidRPr="00C82D2B">
        <w:rPr>
          <w:rFonts w:ascii="Times New Roman" w:hAnsi="Times New Roman" w:cs="Times New Roman"/>
          <w:i/>
          <w:spacing w:val="-8"/>
          <w:sz w:val="28"/>
          <w:szCs w:val="28"/>
          <w:lang w:val="en-US"/>
        </w:rPr>
        <w:t xml:space="preserve"> </w:t>
      </w:r>
      <w:r w:rsidRPr="00C82D2B">
        <w:rPr>
          <w:rFonts w:ascii="Times New Roman" w:hAnsi="Times New Roman" w:cs="Times New Roman"/>
          <w:i/>
          <w:sz w:val="28"/>
          <w:szCs w:val="28"/>
          <w:lang w:val="en-US"/>
        </w:rPr>
        <w:t>University,</w:t>
      </w:r>
    </w:p>
    <w:p w:rsidR="00637AFC" w:rsidRPr="00C82D2B" w:rsidRDefault="00637AFC" w:rsidP="00782781">
      <w:pPr>
        <w:pStyle w:val="a3"/>
        <w:spacing w:after="0" w:line="240" w:lineRule="auto"/>
        <w:ind w:left="0" w:right="101" w:firstLine="709"/>
        <w:jc w:val="right"/>
        <w:rPr>
          <w:rFonts w:ascii="Times New Roman" w:hAnsi="Times New Roman" w:cs="Times New Roman"/>
          <w:i/>
          <w:sz w:val="28"/>
          <w:szCs w:val="28"/>
          <w:lang w:val="en-US"/>
        </w:rPr>
      </w:pPr>
      <w:r w:rsidRPr="00C82D2B">
        <w:rPr>
          <w:rFonts w:ascii="Times New Roman" w:hAnsi="Times New Roman" w:cs="Times New Roman"/>
          <w:i/>
          <w:sz w:val="28"/>
          <w:szCs w:val="28"/>
          <w:lang w:val="en-US"/>
        </w:rPr>
        <w:t>Belarus,</w:t>
      </w:r>
      <w:r w:rsidRPr="00C82D2B">
        <w:rPr>
          <w:rFonts w:ascii="Times New Roman" w:hAnsi="Times New Roman" w:cs="Times New Roman"/>
          <w:i/>
          <w:spacing w:val="-3"/>
          <w:sz w:val="28"/>
          <w:szCs w:val="28"/>
          <w:lang w:val="en-US"/>
        </w:rPr>
        <w:t xml:space="preserve"> </w:t>
      </w:r>
      <w:r w:rsidRPr="00C82D2B">
        <w:rPr>
          <w:rFonts w:ascii="Times New Roman" w:hAnsi="Times New Roman" w:cs="Times New Roman"/>
          <w:i/>
          <w:sz w:val="28"/>
          <w:szCs w:val="28"/>
          <w:lang w:val="en-US"/>
        </w:rPr>
        <w:t>Minsk</w:t>
      </w:r>
    </w:p>
    <w:p w:rsidR="00637AFC" w:rsidRPr="00327280" w:rsidRDefault="00637AFC" w:rsidP="00782781">
      <w:pPr>
        <w:spacing w:after="0" w:line="240" w:lineRule="auto"/>
        <w:ind w:right="101" w:firstLine="709"/>
        <w:jc w:val="both"/>
        <w:rPr>
          <w:rFonts w:ascii="Times New Roman" w:hAnsi="Times New Roman" w:cs="Times New Roman"/>
          <w:i/>
          <w:sz w:val="28"/>
          <w:szCs w:val="28"/>
          <w:lang w:val="en-US"/>
        </w:rPr>
      </w:pPr>
    </w:p>
    <w:p w:rsidR="00637AFC" w:rsidRPr="00C82D2B" w:rsidRDefault="00637AFC" w:rsidP="00782781">
      <w:pPr>
        <w:pStyle w:val="a3"/>
        <w:spacing w:after="0" w:line="240" w:lineRule="auto"/>
        <w:ind w:left="0" w:right="105" w:firstLine="709"/>
        <w:jc w:val="both"/>
        <w:rPr>
          <w:rFonts w:ascii="Times New Roman" w:hAnsi="Times New Roman" w:cs="Times New Roman"/>
          <w:i/>
          <w:sz w:val="28"/>
          <w:szCs w:val="28"/>
          <w:lang w:val="en-US"/>
        </w:rPr>
      </w:pPr>
      <w:r w:rsidRPr="00C82D2B">
        <w:rPr>
          <w:rFonts w:ascii="Times New Roman" w:hAnsi="Times New Roman" w:cs="Times New Roman"/>
          <w:i/>
          <w:sz w:val="28"/>
          <w:szCs w:val="28"/>
          <w:lang w:val="en-US"/>
        </w:rPr>
        <w:t>The article deals with the specificity of studying organization at the multi-level group, analyzes various working principles and the methods of presentation of teaching material. The researchers reveal the effectiveness of collective and pair work, work on a chain and some playing teaching methods; various options of teaching material differentiation are given. In the course of study it is proved that considering the individual students characteristics and the differential approach to task choice are essential during the organization of work at the multi-level student group.</w:t>
      </w:r>
    </w:p>
    <w:p w:rsidR="00637AFC" w:rsidRDefault="00637AFC" w:rsidP="00782781">
      <w:pPr>
        <w:pStyle w:val="a3"/>
        <w:spacing w:after="0" w:line="240" w:lineRule="auto"/>
        <w:ind w:left="0" w:right="105" w:firstLine="709"/>
        <w:jc w:val="both"/>
        <w:rPr>
          <w:rFonts w:ascii="Times New Roman" w:hAnsi="Times New Roman" w:cs="Times New Roman"/>
          <w:i/>
          <w:sz w:val="28"/>
          <w:szCs w:val="28"/>
          <w:lang w:val="en-US"/>
        </w:rPr>
      </w:pPr>
      <w:r w:rsidRPr="00C82D2B">
        <w:rPr>
          <w:rFonts w:ascii="Times New Roman" w:hAnsi="Times New Roman" w:cs="Times New Roman"/>
          <w:b/>
          <w:i/>
          <w:sz w:val="28"/>
          <w:szCs w:val="28"/>
          <w:lang w:val="en-US"/>
        </w:rPr>
        <w:t>Key words:</w:t>
      </w:r>
      <w:r w:rsidRPr="00C82D2B">
        <w:rPr>
          <w:rFonts w:ascii="Times New Roman" w:hAnsi="Times New Roman" w:cs="Times New Roman"/>
          <w:i/>
          <w:sz w:val="28"/>
          <w:szCs w:val="28"/>
          <w:lang w:val="en-US"/>
        </w:rPr>
        <w:t xml:space="preserve"> differentiation; teaching methods; the multi-level student group</w:t>
      </w:r>
    </w:p>
    <w:p w:rsidR="00782781" w:rsidRPr="00C82D2B" w:rsidRDefault="00782781" w:rsidP="00782781">
      <w:pPr>
        <w:pStyle w:val="a3"/>
        <w:spacing w:after="0" w:line="240" w:lineRule="auto"/>
        <w:ind w:left="0" w:right="105" w:firstLine="709"/>
        <w:jc w:val="both"/>
        <w:rPr>
          <w:rFonts w:ascii="Times New Roman" w:hAnsi="Times New Roman" w:cs="Times New Roman"/>
          <w:i/>
          <w:sz w:val="28"/>
          <w:szCs w:val="28"/>
          <w:lang w:val="en-US"/>
        </w:rPr>
      </w:pPr>
    </w:p>
    <w:p w:rsidR="00637AFC" w:rsidRPr="00C82D2B" w:rsidRDefault="00637AFC" w:rsidP="00782781">
      <w:pPr>
        <w:pStyle w:val="a3"/>
        <w:spacing w:after="0" w:line="240" w:lineRule="auto"/>
        <w:ind w:left="0" w:right="108" w:firstLine="709"/>
        <w:jc w:val="both"/>
        <w:rPr>
          <w:rFonts w:ascii="Times New Roman" w:hAnsi="Times New Roman" w:cs="Times New Roman"/>
          <w:sz w:val="28"/>
          <w:szCs w:val="28"/>
        </w:rPr>
      </w:pPr>
      <w:r w:rsidRPr="00C82D2B">
        <w:rPr>
          <w:rFonts w:ascii="Times New Roman" w:hAnsi="Times New Roman" w:cs="Times New Roman"/>
          <w:sz w:val="28"/>
          <w:szCs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637AFC" w:rsidRPr="00327280" w:rsidRDefault="00637AFC" w:rsidP="00782781">
      <w:pPr>
        <w:pStyle w:val="a8"/>
        <w:ind w:left="0" w:firstLine="709"/>
        <w:jc w:val="both"/>
        <w:rPr>
          <w:i/>
          <w:sz w:val="28"/>
          <w:szCs w:val="28"/>
        </w:rPr>
      </w:pPr>
    </w:p>
    <w:p w:rsidR="00637AFC" w:rsidRPr="00C82D2B" w:rsidRDefault="00637AFC" w:rsidP="00782781">
      <w:pPr>
        <w:pStyle w:val="a3"/>
        <w:spacing w:after="0" w:line="240" w:lineRule="auto"/>
        <w:ind w:left="0" w:firstLine="709"/>
        <w:jc w:val="both"/>
        <w:rPr>
          <w:rFonts w:ascii="Times New Roman" w:hAnsi="Times New Roman" w:cs="Times New Roman"/>
          <w:sz w:val="28"/>
          <w:szCs w:val="28"/>
        </w:rPr>
      </w:pPr>
      <w:r w:rsidRPr="00C82D2B">
        <w:rPr>
          <w:rFonts w:ascii="Times New Roman" w:hAnsi="Times New Roman" w:cs="Times New Roman"/>
          <w:sz w:val="28"/>
          <w:szCs w:val="28"/>
        </w:rPr>
        <w:t>Список литературы</w:t>
      </w:r>
    </w:p>
    <w:p w:rsidR="00637AFC" w:rsidRPr="00C82D2B" w:rsidRDefault="00637AFC" w:rsidP="00782781">
      <w:pPr>
        <w:pStyle w:val="a3"/>
        <w:numPr>
          <w:ilvl w:val="0"/>
          <w:numId w:val="4"/>
        </w:numPr>
        <w:spacing w:after="0" w:line="240" w:lineRule="auto"/>
        <w:ind w:left="0" w:firstLine="709"/>
        <w:jc w:val="both"/>
        <w:rPr>
          <w:rFonts w:ascii="Times New Roman" w:hAnsi="Times New Roman" w:cs="Times New Roman"/>
          <w:sz w:val="28"/>
          <w:szCs w:val="28"/>
        </w:rPr>
      </w:pPr>
      <w:r w:rsidRPr="00C82D2B">
        <w:rPr>
          <w:rFonts w:ascii="Times New Roman" w:hAnsi="Times New Roman" w:cs="Times New Roman"/>
          <w:sz w:val="28"/>
          <w:szCs w:val="28"/>
        </w:rPr>
        <w:t>Азимов, Э.Г. Словарь методических терминов (теория и практика преподавания языков) / Э.Г. Азимов, А.Н. Щукин. – СПб: Златоуст, 1999. – 472</w:t>
      </w:r>
      <w:r w:rsidR="00782781">
        <w:rPr>
          <w:rFonts w:ascii="Times New Roman" w:hAnsi="Times New Roman" w:cs="Times New Roman"/>
          <w:sz w:val="28"/>
          <w:szCs w:val="28"/>
        </w:rPr>
        <w:t> </w:t>
      </w:r>
      <w:r w:rsidRPr="00C82D2B">
        <w:rPr>
          <w:rFonts w:ascii="Times New Roman" w:hAnsi="Times New Roman" w:cs="Times New Roman"/>
          <w:sz w:val="28"/>
          <w:szCs w:val="28"/>
        </w:rPr>
        <w:t>с.</w:t>
      </w:r>
    </w:p>
    <w:p w:rsidR="00637AFC" w:rsidRPr="00C82D2B" w:rsidRDefault="00637AFC" w:rsidP="00782781">
      <w:pPr>
        <w:pStyle w:val="a3"/>
        <w:numPr>
          <w:ilvl w:val="0"/>
          <w:numId w:val="4"/>
        </w:numPr>
        <w:spacing w:after="0" w:line="240" w:lineRule="auto"/>
        <w:ind w:left="0" w:firstLine="709"/>
        <w:jc w:val="both"/>
        <w:rPr>
          <w:rFonts w:ascii="Times New Roman" w:hAnsi="Times New Roman" w:cs="Times New Roman"/>
          <w:sz w:val="28"/>
          <w:szCs w:val="28"/>
        </w:rPr>
      </w:pPr>
      <w:r w:rsidRPr="00C82D2B">
        <w:rPr>
          <w:rFonts w:ascii="Times New Roman" w:hAnsi="Times New Roman" w:cs="Times New Roman"/>
          <w:sz w:val="28"/>
          <w:szCs w:val="28"/>
        </w:rPr>
        <w:t>Селевко, Г.К. Современные образовательные технологии / Г.К. Селевко. – М.: Народное образование, 1998. – 256 с.</w:t>
      </w:r>
    </w:p>
    <w:p w:rsidR="00DA2EF6" w:rsidRDefault="00DA2EF6" w:rsidP="00782781">
      <w:pPr>
        <w:rPr>
          <w:rFonts w:ascii="Times New Roman" w:hAnsi="Times New Roman" w:cs="Times New Roman"/>
          <w:sz w:val="28"/>
          <w:szCs w:val="28"/>
        </w:rPr>
      </w:pPr>
    </w:p>
    <w:sectPr w:rsidR="00DA2EF6" w:rsidSect="00DD6237">
      <w:headerReference w:type="default" r:id="rId7"/>
      <w:pgSz w:w="11906" w:h="16838"/>
      <w:pgMar w:top="1134" w:right="850" w:bottom="1134" w:left="1701" w:header="708" w:footer="51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61" w:rsidRDefault="00017661" w:rsidP="00DD6237">
      <w:pPr>
        <w:spacing w:after="0" w:line="240" w:lineRule="auto"/>
      </w:pPr>
      <w:r>
        <w:separator/>
      </w:r>
    </w:p>
  </w:endnote>
  <w:endnote w:type="continuationSeparator" w:id="0">
    <w:p w:rsidR="00017661" w:rsidRDefault="00017661" w:rsidP="00DD6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61" w:rsidRDefault="00017661" w:rsidP="00DD6237">
      <w:pPr>
        <w:spacing w:after="0" w:line="240" w:lineRule="auto"/>
      </w:pPr>
      <w:r>
        <w:separator/>
      </w:r>
    </w:p>
  </w:footnote>
  <w:footnote w:type="continuationSeparator" w:id="0">
    <w:p w:rsidR="00017661" w:rsidRDefault="00017661" w:rsidP="00DD62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982028"/>
      <w:docPartObj>
        <w:docPartGallery w:val="Page Numbers (Top of Page)"/>
        <w:docPartUnique/>
      </w:docPartObj>
    </w:sdtPr>
    <w:sdtEndPr>
      <w:rPr>
        <w:rFonts w:ascii="Times New Roman" w:hAnsi="Times New Roman" w:cs="Times New Roman"/>
      </w:rPr>
    </w:sdtEndPr>
    <w:sdtContent>
      <w:p w:rsidR="00DD6237" w:rsidRPr="00DD6237" w:rsidRDefault="00DD6237">
        <w:pPr>
          <w:pStyle w:val="aa"/>
          <w:jc w:val="center"/>
          <w:rPr>
            <w:rFonts w:ascii="Times New Roman" w:hAnsi="Times New Roman" w:cs="Times New Roman"/>
          </w:rPr>
        </w:pPr>
        <w:r w:rsidRPr="00DD6237">
          <w:rPr>
            <w:rFonts w:ascii="Times New Roman" w:hAnsi="Times New Roman" w:cs="Times New Roman"/>
          </w:rPr>
          <w:fldChar w:fldCharType="begin"/>
        </w:r>
        <w:r w:rsidRPr="00DD6237">
          <w:rPr>
            <w:rFonts w:ascii="Times New Roman" w:hAnsi="Times New Roman" w:cs="Times New Roman"/>
          </w:rPr>
          <w:instrText>PAGE   \* MERGEFORMAT</w:instrText>
        </w:r>
        <w:r w:rsidRPr="00DD6237">
          <w:rPr>
            <w:rFonts w:ascii="Times New Roman" w:hAnsi="Times New Roman" w:cs="Times New Roman"/>
          </w:rPr>
          <w:fldChar w:fldCharType="separate"/>
        </w:r>
        <w:r w:rsidR="0019272B">
          <w:rPr>
            <w:rFonts w:ascii="Times New Roman" w:hAnsi="Times New Roman" w:cs="Times New Roman"/>
            <w:noProof/>
          </w:rPr>
          <w:t>7</w:t>
        </w:r>
        <w:r w:rsidRPr="00DD6237">
          <w:rPr>
            <w:rFonts w:ascii="Times New Roman" w:hAnsi="Times New Roman" w:cs="Times New Roman"/>
          </w:rPr>
          <w:fldChar w:fldCharType="end"/>
        </w:r>
      </w:p>
    </w:sdtContent>
  </w:sdt>
  <w:p w:rsidR="00DD6237" w:rsidRDefault="00DD623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B4D90"/>
    <w:multiLevelType w:val="hybridMultilevel"/>
    <w:tmpl w:val="B246C522"/>
    <w:lvl w:ilvl="0" w:tplc="F1328BC4">
      <w:start w:val="1"/>
      <w:numFmt w:val="decimal"/>
      <w:lvlText w:val="%1."/>
      <w:lvlJc w:val="left"/>
      <w:pPr>
        <w:ind w:left="3161" w:hanging="1035"/>
      </w:pPr>
      <w:rPr>
        <w:rFonts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D825690"/>
    <w:multiLevelType w:val="hybridMultilevel"/>
    <w:tmpl w:val="D2FCC422"/>
    <w:lvl w:ilvl="0" w:tplc="46AA7820">
      <w:start w:val="1"/>
      <w:numFmt w:val="decimal"/>
      <w:suff w:val="space"/>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A92E38"/>
    <w:multiLevelType w:val="hybridMultilevel"/>
    <w:tmpl w:val="28AA4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59421E"/>
    <w:multiLevelType w:val="hybridMultilevel"/>
    <w:tmpl w:val="1CD8D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FEA"/>
    <w:rsid w:val="00017661"/>
    <w:rsid w:val="00032B7B"/>
    <w:rsid w:val="00033FCA"/>
    <w:rsid w:val="000E68E7"/>
    <w:rsid w:val="0013763B"/>
    <w:rsid w:val="0017487B"/>
    <w:rsid w:val="0019100A"/>
    <w:rsid w:val="0019272B"/>
    <w:rsid w:val="001E6546"/>
    <w:rsid w:val="002471EC"/>
    <w:rsid w:val="002733AD"/>
    <w:rsid w:val="002B5C48"/>
    <w:rsid w:val="002C67D6"/>
    <w:rsid w:val="002D156F"/>
    <w:rsid w:val="002E63EE"/>
    <w:rsid w:val="00375E8E"/>
    <w:rsid w:val="003E22D4"/>
    <w:rsid w:val="003E4745"/>
    <w:rsid w:val="003F56D0"/>
    <w:rsid w:val="00405363"/>
    <w:rsid w:val="004A35C4"/>
    <w:rsid w:val="00604D4B"/>
    <w:rsid w:val="00614985"/>
    <w:rsid w:val="00634381"/>
    <w:rsid w:val="00637AFC"/>
    <w:rsid w:val="00782781"/>
    <w:rsid w:val="00784D98"/>
    <w:rsid w:val="007A732F"/>
    <w:rsid w:val="007C2EF3"/>
    <w:rsid w:val="007C36AC"/>
    <w:rsid w:val="007C533D"/>
    <w:rsid w:val="007D3662"/>
    <w:rsid w:val="008637EB"/>
    <w:rsid w:val="00872A66"/>
    <w:rsid w:val="00923E06"/>
    <w:rsid w:val="009853B4"/>
    <w:rsid w:val="009F7BC0"/>
    <w:rsid w:val="00AD435F"/>
    <w:rsid w:val="00B40F1B"/>
    <w:rsid w:val="00C46611"/>
    <w:rsid w:val="00CE7708"/>
    <w:rsid w:val="00D2656A"/>
    <w:rsid w:val="00D30DA1"/>
    <w:rsid w:val="00DA2EF6"/>
    <w:rsid w:val="00DD6237"/>
    <w:rsid w:val="00DE0642"/>
    <w:rsid w:val="00E63655"/>
    <w:rsid w:val="00EC2E40"/>
    <w:rsid w:val="00ED1349"/>
    <w:rsid w:val="00EE362D"/>
    <w:rsid w:val="00EE4FEA"/>
    <w:rsid w:val="00F139B2"/>
    <w:rsid w:val="00FB1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5D3C1-F852-4C72-98A6-7978504A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637AFC"/>
    <w:pPr>
      <w:widowControl w:val="0"/>
      <w:autoSpaceDE w:val="0"/>
      <w:autoSpaceDN w:val="0"/>
      <w:spacing w:after="0" w:line="240" w:lineRule="auto"/>
      <w:ind w:left="361" w:right="365" w:hanging="3"/>
      <w:jc w:val="center"/>
      <w:outlineLvl w:val="0"/>
    </w:pPr>
    <w:rPr>
      <w:rFonts w:ascii="Times New Roman" w:eastAsia="Times New Roman" w:hAnsi="Times New Roman" w:cs="Times New Roman"/>
      <w:b/>
      <w:bCs/>
      <w:lang w:eastAsia="ru-RU" w:bidi="ru-RU"/>
    </w:rPr>
  </w:style>
  <w:style w:type="paragraph" w:styleId="2">
    <w:name w:val="heading 2"/>
    <w:basedOn w:val="a"/>
    <w:link w:val="20"/>
    <w:uiPriority w:val="1"/>
    <w:qFormat/>
    <w:rsid w:val="00637AFC"/>
    <w:pPr>
      <w:widowControl w:val="0"/>
      <w:autoSpaceDE w:val="0"/>
      <w:autoSpaceDN w:val="0"/>
      <w:spacing w:after="0" w:line="240" w:lineRule="auto"/>
      <w:ind w:right="102"/>
      <w:jc w:val="right"/>
      <w:outlineLvl w:val="1"/>
    </w:pPr>
    <w:rPr>
      <w:rFonts w:ascii="Times New Roman" w:eastAsia="Times New Roman" w:hAnsi="Times New Roman" w:cs="Times New Roman"/>
      <w:b/>
      <w:bCs/>
      <w:i/>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FEA"/>
    <w:pPr>
      <w:ind w:left="720"/>
      <w:contextualSpacing/>
    </w:pPr>
  </w:style>
  <w:style w:type="paragraph" w:styleId="a4">
    <w:name w:val="No Spacing"/>
    <w:uiPriority w:val="1"/>
    <w:qFormat/>
    <w:rsid w:val="008637EB"/>
    <w:pPr>
      <w:spacing w:after="0" w:line="240" w:lineRule="auto"/>
    </w:pPr>
  </w:style>
  <w:style w:type="paragraph" w:styleId="a5">
    <w:name w:val="Balloon Text"/>
    <w:basedOn w:val="a"/>
    <w:link w:val="a6"/>
    <w:uiPriority w:val="99"/>
    <w:semiHidden/>
    <w:unhideWhenUsed/>
    <w:rsid w:val="001E654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E6546"/>
    <w:rPr>
      <w:rFonts w:ascii="Segoe UI" w:hAnsi="Segoe UI" w:cs="Segoe UI"/>
      <w:sz w:val="18"/>
      <w:szCs w:val="18"/>
    </w:rPr>
  </w:style>
  <w:style w:type="character" w:styleId="a7">
    <w:name w:val="Hyperlink"/>
    <w:basedOn w:val="a0"/>
    <w:rsid w:val="002471EC"/>
    <w:rPr>
      <w:color w:val="0000FF"/>
      <w:u w:val="single"/>
    </w:rPr>
  </w:style>
  <w:style w:type="character" w:customStyle="1" w:styleId="10">
    <w:name w:val="Заголовок 1 Знак"/>
    <w:basedOn w:val="a0"/>
    <w:link w:val="1"/>
    <w:uiPriority w:val="1"/>
    <w:rsid w:val="00637AFC"/>
    <w:rPr>
      <w:rFonts w:ascii="Times New Roman" w:eastAsia="Times New Roman" w:hAnsi="Times New Roman" w:cs="Times New Roman"/>
      <w:b/>
      <w:bCs/>
      <w:lang w:eastAsia="ru-RU" w:bidi="ru-RU"/>
    </w:rPr>
  </w:style>
  <w:style w:type="character" w:customStyle="1" w:styleId="20">
    <w:name w:val="Заголовок 2 Знак"/>
    <w:basedOn w:val="a0"/>
    <w:link w:val="2"/>
    <w:uiPriority w:val="1"/>
    <w:rsid w:val="00637AFC"/>
    <w:rPr>
      <w:rFonts w:ascii="Times New Roman" w:eastAsia="Times New Roman" w:hAnsi="Times New Roman" w:cs="Times New Roman"/>
      <w:b/>
      <w:bCs/>
      <w:i/>
      <w:lang w:eastAsia="ru-RU" w:bidi="ru-RU"/>
    </w:rPr>
  </w:style>
  <w:style w:type="paragraph" w:styleId="a8">
    <w:name w:val="Body Text"/>
    <w:basedOn w:val="a"/>
    <w:link w:val="a9"/>
    <w:uiPriority w:val="1"/>
    <w:qFormat/>
    <w:rsid w:val="00637AFC"/>
    <w:pPr>
      <w:widowControl w:val="0"/>
      <w:autoSpaceDE w:val="0"/>
      <w:autoSpaceDN w:val="0"/>
      <w:spacing w:after="0" w:line="240" w:lineRule="auto"/>
      <w:ind w:left="102"/>
    </w:pPr>
    <w:rPr>
      <w:rFonts w:ascii="Times New Roman" w:eastAsia="Times New Roman" w:hAnsi="Times New Roman" w:cs="Times New Roman"/>
      <w:lang w:eastAsia="ru-RU" w:bidi="ru-RU"/>
    </w:rPr>
  </w:style>
  <w:style w:type="character" w:customStyle="1" w:styleId="a9">
    <w:name w:val="Основной текст Знак"/>
    <w:basedOn w:val="a0"/>
    <w:link w:val="a8"/>
    <w:uiPriority w:val="1"/>
    <w:rsid w:val="00637AFC"/>
    <w:rPr>
      <w:rFonts w:ascii="Times New Roman" w:eastAsia="Times New Roman" w:hAnsi="Times New Roman" w:cs="Times New Roman"/>
      <w:lang w:eastAsia="ru-RU" w:bidi="ru-RU"/>
    </w:rPr>
  </w:style>
  <w:style w:type="paragraph" w:styleId="aa">
    <w:name w:val="header"/>
    <w:basedOn w:val="a"/>
    <w:link w:val="ab"/>
    <w:uiPriority w:val="99"/>
    <w:unhideWhenUsed/>
    <w:rsid w:val="00DD62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D6237"/>
  </w:style>
  <w:style w:type="paragraph" w:styleId="ac">
    <w:name w:val="footer"/>
    <w:basedOn w:val="a"/>
    <w:link w:val="ad"/>
    <w:uiPriority w:val="99"/>
    <w:unhideWhenUsed/>
    <w:rsid w:val="00DD62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D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865626">
      <w:bodyDiv w:val="1"/>
      <w:marLeft w:val="0"/>
      <w:marRight w:val="0"/>
      <w:marTop w:val="0"/>
      <w:marBottom w:val="0"/>
      <w:divBdr>
        <w:top w:val="none" w:sz="0" w:space="0" w:color="auto"/>
        <w:left w:val="none" w:sz="0" w:space="0" w:color="auto"/>
        <w:bottom w:val="none" w:sz="0" w:space="0" w:color="auto"/>
        <w:right w:val="none" w:sz="0" w:space="0" w:color="auto"/>
      </w:divBdr>
    </w:div>
    <w:div w:id="742721920">
      <w:bodyDiv w:val="1"/>
      <w:marLeft w:val="0"/>
      <w:marRight w:val="0"/>
      <w:marTop w:val="0"/>
      <w:marBottom w:val="0"/>
      <w:divBdr>
        <w:top w:val="none" w:sz="0" w:space="0" w:color="auto"/>
        <w:left w:val="none" w:sz="0" w:space="0" w:color="auto"/>
        <w:bottom w:val="none" w:sz="0" w:space="0" w:color="auto"/>
        <w:right w:val="none" w:sz="0" w:space="0" w:color="auto"/>
      </w:divBdr>
    </w:div>
    <w:div w:id="870188729">
      <w:bodyDiv w:val="1"/>
      <w:marLeft w:val="0"/>
      <w:marRight w:val="0"/>
      <w:marTop w:val="0"/>
      <w:marBottom w:val="0"/>
      <w:divBdr>
        <w:top w:val="none" w:sz="0" w:space="0" w:color="auto"/>
        <w:left w:val="none" w:sz="0" w:space="0" w:color="auto"/>
        <w:bottom w:val="none" w:sz="0" w:space="0" w:color="auto"/>
        <w:right w:val="none" w:sz="0" w:space="0" w:color="auto"/>
      </w:divBdr>
    </w:div>
    <w:div w:id="19924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7730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Молчанова Наталья Валерьевна</cp:lastModifiedBy>
  <cp:revision>2</cp:revision>
  <cp:lastPrinted>2024-03-20T08:37:00Z</cp:lastPrinted>
  <dcterms:created xsi:type="dcterms:W3CDTF">2024-03-26T05:21:00Z</dcterms:created>
  <dcterms:modified xsi:type="dcterms:W3CDTF">2024-03-26T05:21:00Z</dcterms:modified>
</cp:coreProperties>
</file>